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26" w:rsidRDefault="009A3026">
      <w:pPr>
        <w:widowControl w:val="0"/>
        <w:pBdr>
          <w:top w:val="nil"/>
          <w:left w:val="nil"/>
          <w:bottom w:val="nil"/>
          <w:right w:val="nil"/>
          <w:between w:val="nil"/>
        </w:pBdr>
        <w:spacing w:line="276" w:lineRule="auto"/>
        <w:ind w:hanging="2"/>
        <w:rPr>
          <w:rFonts w:ascii="Arial" w:eastAsia="Arial" w:hAnsi="Arial" w:cs="Arial"/>
          <w:color w:val="000000"/>
          <w:sz w:val="22"/>
          <w:szCs w:val="22"/>
        </w:rPr>
      </w:pPr>
    </w:p>
    <w:tbl>
      <w:tblPr>
        <w:tblStyle w:val="aff1"/>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608"/>
        <w:gridCol w:w="6804"/>
        <w:gridCol w:w="4329"/>
      </w:tblGrid>
      <w:tr w:rsidR="009A3026">
        <w:trPr>
          <w:trHeight w:val="287"/>
        </w:trPr>
        <w:tc>
          <w:tcPr>
            <w:tcW w:w="14741" w:type="dxa"/>
            <w:gridSpan w:val="3"/>
            <w:shd w:val="clear" w:color="auto" w:fill="B2D8DC"/>
            <w:tcMar>
              <w:left w:w="60" w:type="dxa"/>
            </w:tcMar>
            <w:vAlign w:val="center"/>
          </w:tcPr>
          <w:p w:rsidR="009A3026" w:rsidRDefault="001446E7">
            <w:pPr>
              <w:pBdr>
                <w:top w:val="nil"/>
                <w:left w:val="nil"/>
                <w:bottom w:val="nil"/>
                <w:right w:val="nil"/>
                <w:between w:val="nil"/>
              </w:pBdr>
              <w:ind w:hanging="2"/>
              <w:jc w:val="center"/>
              <w:rPr>
                <w:rFonts w:ascii="Arial" w:eastAsia="Arial" w:hAnsi="Arial" w:cs="Arial"/>
                <w:sz w:val="22"/>
                <w:szCs w:val="22"/>
              </w:rPr>
            </w:pPr>
            <w:r>
              <w:rPr>
                <w:rFonts w:ascii="Arial" w:eastAsia="Arial" w:hAnsi="Arial" w:cs="Arial"/>
                <w:b/>
                <w:smallCaps/>
                <w:sz w:val="22"/>
                <w:szCs w:val="22"/>
              </w:rPr>
              <w:t>PIANO DI PROGRAMMAZIONE DIDATTICA</w:t>
            </w:r>
          </w:p>
        </w:tc>
      </w:tr>
      <w:tr w:rsidR="009A3026" w:rsidTr="00EF440C">
        <w:trPr>
          <w:trHeight w:val="181"/>
        </w:trPr>
        <w:tc>
          <w:tcPr>
            <w:tcW w:w="3608" w:type="dxa"/>
            <w:tcMar>
              <w:left w:w="60" w:type="dxa"/>
            </w:tcMar>
          </w:tcPr>
          <w:p w:rsidR="009A3026" w:rsidRDefault="001446E7">
            <w:pPr>
              <w:pBdr>
                <w:top w:val="nil"/>
                <w:left w:val="nil"/>
                <w:bottom w:val="nil"/>
                <w:right w:val="nil"/>
                <w:between w:val="nil"/>
              </w:pBdr>
              <w:ind w:hanging="2"/>
              <w:rPr>
                <w:rFonts w:ascii="Arial" w:eastAsia="Arial" w:hAnsi="Arial" w:cs="Arial"/>
                <w:sz w:val="22"/>
                <w:szCs w:val="22"/>
              </w:rPr>
            </w:pPr>
            <w:r>
              <w:rPr>
                <w:rFonts w:ascii="Arial" w:eastAsia="Arial" w:hAnsi="Arial" w:cs="Arial"/>
                <w:b/>
                <w:sz w:val="22"/>
                <w:szCs w:val="22"/>
              </w:rPr>
              <w:t xml:space="preserve">Anno scolastico: </w:t>
            </w:r>
            <w:r>
              <w:rPr>
                <w:rFonts w:ascii="Arial" w:eastAsia="Arial" w:hAnsi="Arial" w:cs="Arial"/>
                <w:sz w:val="22"/>
                <w:szCs w:val="22"/>
              </w:rPr>
              <w:t>2025-2026</w:t>
            </w:r>
          </w:p>
        </w:tc>
        <w:tc>
          <w:tcPr>
            <w:tcW w:w="6804" w:type="dxa"/>
            <w:tcMar>
              <w:left w:w="60" w:type="dxa"/>
            </w:tcMar>
          </w:tcPr>
          <w:p w:rsidR="009A3026" w:rsidRDefault="001446E7">
            <w:pPr>
              <w:pBdr>
                <w:top w:val="nil"/>
                <w:left w:val="nil"/>
                <w:bottom w:val="nil"/>
                <w:right w:val="nil"/>
                <w:between w:val="nil"/>
              </w:pBdr>
              <w:ind w:hanging="2"/>
              <w:rPr>
                <w:rFonts w:ascii="Arial" w:eastAsia="Arial" w:hAnsi="Arial" w:cs="Arial"/>
                <w:sz w:val="22"/>
                <w:szCs w:val="22"/>
              </w:rPr>
            </w:pPr>
            <w:r>
              <w:rPr>
                <w:rFonts w:ascii="Arial" w:eastAsia="Arial" w:hAnsi="Arial" w:cs="Arial"/>
                <w:b/>
                <w:sz w:val="22"/>
                <w:szCs w:val="22"/>
              </w:rPr>
              <w:t>Materia:</w:t>
            </w:r>
            <w:r>
              <w:rPr>
                <w:rFonts w:ascii="Arial" w:eastAsia="Arial" w:hAnsi="Arial" w:cs="Arial"/>
                <w:sz w:val="22"/>
                <w:szCs w:val="22"/>
              </w:rPr>
              <w:t xml:space="preserve"> </w:t>
            </w:r>
            <w:r>
              <w:rPr>
                <w:rFonts w:ascii="Arial" w:eastAsia="Arial" w:hAnsi="Arial" w:cs="Arial"/>
                <w:b/>
                <w:sz w:val="22"/>
                <w:szCs w:val="22"/>
              </w:rPr>
              <w:t>LINGUA INGLESE</w:t>
            </w:r>
          </w:p>
        </w:tc>
        <w:tc>
          <w:tcPr>
            <w:tcW w:w="4329" w:type="dxa"/>
            <w:vMerge w:val="restart"/>
            <w:tcMar>
              <w:left w:w="60" w:type="dxa"/>
            </w:tcMar>
          </w:tcPr>
          <w:p w:rsidR="009A3026" w:rsidRDefault="001446E7">
            <w:pPr>
              <w:pBdr>
                <w:top w:val="nil"/>
                <w:left w:val="nil"/>
                <w:bottom w:val="nil"/>
                <w:right w:val="nil"/>
                <w:between w:val="nil"/>
              </w:pBdr>
              <w:ind w:hanging="2"/>
              <w:rPr>
                <w:rFonts w:ascii="Arial" w:eastAsia="Arial" w:hAnsi="Arial" w:cs="Arial"/>
                <w:sz w:val="22"/>
                <w:szCs w:val="22"/>
              </w:rPr>
            </w:pPr>
            <w:proofErr w:type="gramStart"/>
            <w:r>
              <w:rPr>
                <w:rFonts w:ascii="Arial" w:eastAsia="Arial" w:hAnsi="Arial" w:cs="Arial"/>
                <w:b/>
                <w:sz w:val="22"/>
                <w:szCs w:val="22"/>
              </w:rPr>
              <w:t>Insegnanti:</w:t>
            </w:r>
            <w:r>
              <w:rPr>
                <w:rFonts w:ascii="Arial" w:eastAsia="Arial" w:hAnsi="Arial" w:cs="Arial"/>
                <w:sz w:val="22"/>
                <w:szCs w:val="22"/>
              </w:rPr>
              <w:t xml:space="preserve">  </w:t>
            </w:r>
            <w:proofErr w:type="spellStart"/>
            <w:r>
              <w:rPr>
                <w:rFonts w:ascii="Arial" w:eastAsia="Arial" w:hAnsi="Arial" w:cs="Arial"/>
                <w:sz w:val="22"/>
                <w:szCs w:val="22"/>
              </w:rPr>
              <w:t>Arrigoni</w:t>
            </w:r>
            <w:proofErr w:type="spellEnd"/>
            <w:proofErr w:type="gramEnd"/>
            <w:r>
              <w:rPr>
                <w:rFonts w:ascii="Arial" w:eastAsia="Arial" w:hAnsi="Arial" w:cs="Arial"/>
                <w:sz w:val="22"/>
                <w:szCs w:val="22"/>
              </w:rPr>
              <w:t xml:space="preserve"> A.</w:t>
            </w:r>
            <w:r w:rsidR="005E6E51">
              <w:rPr>
                <w:rFonts w:ascii="Arial" w:eastAsia="Arial" w:hAnsi="Arial" w:cs="Arial"/>
                <w:sz w:val="22"/>
                <w:szCs w:val="22"/>
              </w:rPr>
              <w:t>, Torrese M.G.</w:t>
            </w:r>
            <w:r>
              <w:rPr>
                <w:rFonts w:ascii="Arial" w:eastAsia="Arial" w:hAnsi="Arial" w:cs="Arial"/>
                <w:sz w:val="22"/>
                <w:szCs w:val="22"/>
              </w:rPr>
              <w:t xml:space="preserve">                     </w:t>
            </w:r>
          </w:p>
        </w:tc>
      </w:tr>
      <w:tr w:rsidR="009A3026" w:rsidTr="00EF440C">
        <w:trPr>
          <w:trHeight w:val="316"/>
        </w:trPr>
        <w:tc>
          <w:tcPr>
            <w:tcW w:w="3608" w:type="dxa"/>
            <w:tcMar>
              <w:left w:w="60" w:type="dxa"/>
            </w:tcMar>
          </w:tcPr>
          <w:p w:rsidR="009A3026" w:rsidRDefault="001446E7">
            <w:pPr>
              <w:pBdr>
                <w:top w:val="nil"/>
                <w:left w:val="nil"/>
                <w:bottom w:val="nil"/>
                <w:right w:val="nil"/>
                <w:between w:val="nil"/>
              </w:pBdr>
              <w:ind w:hanging="2"/>
              <w:rPr>
                <w:rFonts w:ascii="Arial" w:eastAsia="Arial" w:hAnsi="Arial" w:cs="Arial"/>
                <w:sz w:val="22"/>
                <w:szCs w:val="22"/>
              </w:rPr>
            </w:pPr>
            <w:proofErr w:type="spellStart"/>
            <w:r>
              <w:rPr>
                <w:rFonts w:ascii="Arial" w:eastAsia="Arial" w:hAnsi="Arial" w:cs="Arial"/>
                <w:b/>
                <w:sz w:val="22"/>
                <w:szCs w:val="22"/>
              </w:rPr>
              <w:t>Appr</w:t>
            </w:r>
            <w:proofErr w:type="spellEnd"/>
            <w:r>
              <w:rPr>
                <w:rFonts w:ascii="Arial" w:eastAsia="Arial" w:hAnsi="Arial" w:cs="Arial"/>
                <w:b/>
                <w:sz w:val="22"/>
                <w:szCs w:val="22"/>
              </w:rPr>
              <w:t xml:space="preserve">. </w:t>
            </w:r>
            <w:proofErr w:type="gramStart"/>
            <w:r>
              <w:rPr>
                <w:rFonts w:ascii="Arial" w:eastAsia="Arial" w:hAnsi="Arial" w:cs="Arial"/>
                <w:b/>
                <w:sz w:val="22"/>
                <w:szCs w:val="22"/>
              </w:rPr>
              <w:t>in</w:t>
            </w:r>
            <w:proofErr w:type="gramEnd"/>
            <w:r>
              <w:rPr>
                <w:rFonts w:ascii="Arial" w:eastAsia="Arial" w:hAnsi="Arial" w:cs="Arial"/>
                <w:b/>
                <w:sz w:val="22"/>
                <w:szCs w:val="22"/>
              </w:rPr>
              <w:t xml:space="preserve"> </w:t>
            </w:r>
            <w:proofErr w:type="spellStart"/>
            <w:r>
              <w:rPr>
                <w:rFonts w:ascii="Arial" w:eastAsia="Arial" w:hAnsi="Arial" w:cs="Arial"/>
                <w:b/>
                <w:sz w:val="22"/>
                <w:szCs w:val="22"/>
              </w:rPr>
              <w:t>R.d.M</w:t>
            </w:r>
            <w:proofErr w:type="spellEnd"/>
            <w:r>
              <w:rPr>
                <w:rFonts w:ascii="Arial" w:eastAsia="Arial" w:hAnsi="Arial" w:cs="Arial"/>
                <w:b/>
                <w:sz w:val="22"/>
                <w:szCs w:val="22"/>
              </w:rPr>
              <w:t>. in data: 4-9-2025</w:t>
            </w:r>
          </w:p>
        </w:tc>
        <w:tc>
          <w:tcPr>
            <w:tcW w:w="6804" w:type="dxa"/>
            <w:tcMar>
              <w:left w:w="60" w:type="dxa"/>
            </w:tcMar>
          </w:tcPr>
          <w:p w:rsidR="009A3026" w:rsidRDefault="001446E7">
            <w:pPr>
              <w:pBdr>
                <w:top w:val="nil"/>
                <w:left w:val="nil"/>
                <w:bottom w:val="nil"/>
                <w:right w:val="nil"/>
                <w:between w:val="nil"/>
              </w:pBdr>
              <w:ind w:hanging="2"/>
              <w:rPr>
                <w:rFonts w:ascii="Arial" w:eastAsia="Arial" w:hAnsi="Arial" w:cs="Arial"/>
                <w:sz w:val="22"/>
                <w:szCs w:val="22"/>
              </w:rPr>
            </w:pPr>
            <w:r>
              <w:rPr>
                <w:rFonts w:ascii="Arial" w:eastAsia="Arial" w:hAnsi="Arial" w:cs="Arial"/>
                <w:b/>
                <w:sz w:val="22"/>
                <w:szCs w:val="22"/>
              </w:rPr>
              <w:t>Indirizzo scolastico: MECCANICA</w:t>
            </w:r>
          </w:p>
        </w:tc>
        <w:tc>
          <w:tcPr>
            <w:tcW w:w="4329" w:type="dxa"/>
            <w:vMerge/>
            <w:tcMar>
              <w:left w:w="60" w:type="dxa"/>
            </w:tcMar>
          </w:tcPr>
          <w:p w:rsidR="009A3026" w:rsidRDefault="009A3026">
            <w:pPr>
              <w:widowControl w:val="0"/>
              <w:pBdr>
                <w:top w:val="nil"/>
                <w:left w:val="nil"/>
                <w:bottom w:val="nil"/>
                <w:right w:val="nil"/>
                <w:between w:val="nil"/>
              </w:pBdr>
              <w:spacing w:line="276" w:lineRule="auto"/>
              <w:ind w:firstLine="0"/>
              <w:rPr>
                <w:rFonts w:ascii="Arial" w:eastAsia="Arial" w:hAnsi="Arial" w:cs="Arial"/>
                <w:sz w:val="22"/>
                <w:szCs w:val="22"/>
              </w:rPr>
            </w:pPr>
          </w:p>
        </w:tc>
      </w:tr>
      <w:tr w:rsidR="009A3026" w:rsidTr="00EF440C">
        <w:trPr>
          <w:trHeight w:val="307"/>
        </w:trPr>
        <w:tc>
          <w:tcPr>
            <w:tcW w:w="3608" w:type="dxa"/>
            <w:tcMar>
              <w:left w:w="60" w:type="dxa"/>
            </w:tcMar>
          </w:tcPr>
          <w:p w:rsidR="009A3026" w:rsidRDefault="001446E7" w:rsidP="00F03EA8">
            <w:pPr>
              <w:pBdr>
                <w:top w:val="nil"/>
                <w:left w:val="nil"/>
                <w:bottom w:val="nil"/>
                <w:right w:val="nil"/>
                <w:between w:val="nil"/>
              </w:pBdr>
              <w:ind w:firstLine="0"/>
              <w:rPr>
                <w:rFonts w:ascii="Arial" w:eastAsia="Arial" w:hAnsi="Arial" w:cs="Arial"/>
                <w:sz w:val="22"/>
                <w:szCs w:val="22"/>
              </w:rPr>
            </w:pPr>
            <w:proofErr w:type="spellStart"/>
            <w:r>
              <w:rPr>
                <w:rFonts w:ascii="Arial" w:eastAsia="Arial" w:hAnsi="Arial" w:cs="Arial"/>
                <w:b/>
                <w:sz w:val="22"/>
                <w:szCs w:val="22"/>
              </w:rPr>
              <w:t>Appr</w:t>
            </w:r>
            <w:proofErr w:type="spellEnd"/>
            <w:r>
              <w:rPr>
                <w:rFonts w:ascii="Arial" w:eastAsia="Arial" w:hAnsi="Arial" w:cs="Arial"/>
                <w:b/>
                <w:sz w:val="22"/>
                <w:szCs w:val="22"/>
              </w:rPr>
              <w:t xml:space="preserve">. </w:t>
            </w:r>
            <w:proofErr w:type="gramStart"/>
            <w:r>
              <w:rPr>
                <w:rFonts w:ascii="Arial" w:eastAsia="Arial" w:hAnsi="Arial" w:cs="Arial"/>
                <w:b/>
                <w:sz w:val="22"/>
                <w:szCs w:val="22"/>
              </w:rPr>
              <w:t>in</w:t>
            </w:r>
            <w:proofErr w:type="gramEnd"/>
            <w:r>
              <w:rPr>
                <w:rFonts w:ascii="Arial" w:eastAsia="Arial" w:hAnsi="Arial" w:cs="Arial"/>
                <w:b/>
                <w:sz w:val="22"/>
                <w:szCs w:val="22"/>
              </w:rPr>
              <w:t xml:space="preserve"> </w:t>
            </w:r>
            <w:proofErr w:type="spellStart"/>
            <w:r>
              <w:rPr>
                <w:rFonts w:ascii="Arial" w:eastAsia="Arial" w:hAnsi="Arial" w:cs="Arial"/>
                <w:b/>
                <w:sz w:val="22"/>
                <w:szCs w:val="22"/>
              </w:rPr>
              <w:t>C.d.C</w:t>
            </w:r>
            <w:proofErr w:type="spellEnd"/>
            <w:r>
              <w:rPr>
                <w:rFonts w:ascii="Arial" w:eastAsia="Arial" w:hAnsi="Arial" w:cs="Arial"/>
                <w:b/>
                <w:sz w:val="22"/>
                <w:szCs w:val="22"/>
              </w:rPr>
              <w:t xml:space="preserve">. in Ottobre </w:t>
            </w:r>
          </w:p>
        </w:tc>
        <w:tc>
          <w:tcPr>
            <w:tcW w:w="6804" w:type="dxa"/>
            <w:tcMar>
              <w:left w:w="60" w:type="dxa"/>
            </w:tcMar>
          </w:tcPr>
          <w:p w:rsidR="009A3026" w:rsidRDefault="001446E7" w:rsidP="00F03EA8">
            <w:pPr>
              <w:pBdr>
                <w:top w:val="nil"/>
                <w:left w:val="nil"/>
                <w:bottom w:val="nil"/>
                <w:right w:val="nil"/>
                <w:between w:val="nil"/>
              </w:pBdr>
              <w:ind w:firstLine="0"/>
              <w:rPr>
                <w:rFonts w:ascii="Arial" w:eastAsia="Arial" w:hAnsi="Arial" w:cs="Arial"/>
                <w:sz w:val="22"/>
                <w:szCs w:val="22"/>
              </w:rPr>
            </w:pPr>
            <w:r>
              <w:rPr>
                <w:rFonts w:ascii="Arial" w:eastAsia="Arial" w:hAnsi="Arial" w:cs="Arial"/>
                <w:b/>
                <w:sz w:val="22"/>
                <w:szCs w:val="22"/>
              </w:rPr>
              <w:t>Classe: QUARTE</w:t>
            </w:r>
          </w:p>
        </w:tc>
        <w:tc>
          <w:tcPr>
            <w:tcW w:w="4329" w:type="dxa"/>
            <w:tcMar>
              <w:left w:w="60" w:type="dxa"/>
            </w:tcMar>
          </w:tcPr>
          <w:p w:rsidR="009A3026" w:rsidRDefault="001446E7" w:rsidP="00F03EA8">
            <w:pPr>
              <w:pBdr>
                <w:top w:val="nil"/>
                <w:left w:val="nil"/>
                <w:bottom w:val="nil"/>
                <w:right w:val="nil"/>
                <w:between w:val="nil"/>
              </w:pBdr>
              <w:ind w:firstLine="0"/>
              <w:rPr>
                <w:rFonts w:ascii="Arial" w:eastAsia="Arial" w:hAnsi="Arial" w:cs="Arial"/>
                <w:sz w:val="22"/>
                <w:szCs w:val="22"/>
              </w:rPr>
            </w:pPr>
            <w:r>
              <w:rPr>
                <w:rFonts w:ascii="Arial" w:eastAsia="Arial" w:hAnsi="Arial" w:cs="Arial"/>
                <w:b/>
                <w:sz w:val="22"/>
                <w:szCs w:val="22"/>
              </w:rPr>
              <w:t xml:space="preserve">Quadro orario (ore settimanali): </w:t>
            </w:r>
            <w:r>
              <w:rPr>
                <w:rFonts w:ascii="Arial" w:eastAsia="Arial" w:hAnsi="Arial" w:cs="Arial"/>
                <w:sz w:val="22"/>
                <w:szCs w:val="22"/>
              </w:rPr>
              <w:t>3</w:t>
            </w:r>
          </w:p>
        </w:tc>
      </w:tr>
    </w:tbl>
    <w:p w:rsidR="009A3026" w:rsidRDefault="009A3026" w:rsidP="00F03EA8">
      <w:pPr>
        <w:pBdr>
          <w:top w:val="nil"/>
          <w:left w:val="nil"/>
          <w:bottom w:val="nil"/>
          <w:right w:val="nil"/>
          <w:between w:val="nil"/>
        </w:pBdr>
        <w:ind w:hanging="2"/>
        <w:jc w:val="center"/>
        <w:rPr>
          <w:rFonts w:ascii="Arial" w:eastAsia="Arial" w:hAnsi="Arial" w:cs="Arial"/>
          <w:sz w:val="20"/>
          <w:szCs w:val="20"/>
        </w:rPr>
      </w:pPr>
      <w:bookmarkStart w:id="0" w:name="bookmark=id.gjdgxs" w:colFirst="0" w:colLast="0"/>
      <w:bookmarkEnd w:id="0"/>
    </w:p>
    <w:tbl>
      <w:tblPr>
        <w:tblStyle w:val="aff2"/>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119"/>
        <w:gridCol w:w="11482"/>
      </w:tblGrid>
      <w:tr w:rsidR="009A3026">
        <w:tc>
          <w:tcPr>
            <w:tcW w:w="14601" w:type="dxa"/>
            <w:gridSpan w:val="2"/>
            <w:shd w:val="clear" w:color="auto" w:fill="B2D8DC"/>
            <w:tcMar>
              <w:left w:w="55" w:type="dxa"/>
            </w:tcMar>
          </w:tcPr>
          <w:p w:rsidR="009A3026" w:rsidRDefault="00EF440C">
            <w:pPr>
              <w:pBdr>
                <w:top w:val="nil"/>
                <w:left w:val="nil"/>
                <w:bottom w:val="nil"/>
                <w:right w:val="nil"/>
                <w:between w:val="nil"/>
              </w:pBdr>
              <w:ind w:hanging="2"/>
              <w:jc w:val="center"/>
              <w:rPr>
                <w:rFonts w:ascii="Arial" w:eastAsia="Arial" w:hAnsi="Arial" w:cs="Arial"/>
                <w:sz w:val="22"/>
                <w:szCs w:val="22"/>
              </w:rPr>
            </w:pPr>
            <w:bookmarkStart w:id="1" w:name="bookmark=id.30j0zll" w:colFirst="0" w:colLast="0"/>
            <w:bookmarkEnd w:id="1"/>
            <w:r>
              <w:rPr>
                <w:rFonts w:ascii="Arial" w:eastAsia="Arial" w:hAnsi="Arial" w:cs="Arial"/>
                <w:b/>
                <w:sz w:val="22"/>
                <w:szCs w:val="22"/>
              </w:rPr>
              <w:t>FINALITÀ</w:t>
            </w:r>
          </w:p>
        </w:tc>
      </w:tr>
      <w:tr w:rsidR="009A3026">
        <w:tc>
          <w:tcPr>
            <w:tcW w:w="14601" w:type="dxa"/>
            <w:gridSpan w:val="2"/>
            <w:tcMar>
              <w:left w:w="55" w:type="dxa"/>
            </w:tcMar>
          </w:tcPr>
          <w:p w:rsidR="009A3026" w:rsidRDefault="001446E7">
            <w:pPr>
              <w:pBdr>
                <w:top w:val="single" w:sz="6" w:space="1" w:color="00000A"/>
                <w:left w:val="single" w:sz="6" w:space="1" w:color="00000A"/>
                <w:bottom w:val="single" w:sz="6" w:space="1" w:color="00000A"/>
                <w:right w:val="single" w:sz="6" w:space="1" w:color="00000A"/>
                <w:between w:val="nil"/>
              </w:pBdr>
              <w:ind w:right="187" w:hanging="2"/>
              <w:jc w:val="both"/>
              <w:rPr>
                <w:rFonts w:ascii="Arial" w:eastAsia="Arial" w:hAnsi="Arial" w:cs="Arial"/>
                <w:sz w:val="20"/>
                <w:szCs w:val="20"/>
              </w:rPr>
            </w:pPr>
            <w:r>
              <w:rPr>
                <w:rFonts w:ascii="Arial" w:eastAsia="Arial" w:hAnsi="Arial" w:cs="Arial"/>
                <w:sz w:val="20"/>
                <w:szCs w:val="20"/>
              </w:rPr>
              <w:t>Le finalità vanno intese come riferite a tutto il triennio, anche se a seconda della singola classe presa in considerazione esse perseguono un livello necessariamente graduato. In senso generale comunque, tali finalità riferite alla classe terza, integrano ed ampliano quelle del biennio e mirano a potenziare i seguenti aspetti:</w:t>
            </w:r>
          </w:p>
          <w:p w:rsidR="009A3026" w:rsidRDefault="001446E7">
            <w:pPr>
              <w:widowControl w:val="0"/>
              <w:numPr>
                <w:ilvl w:val="0"/>
                <w:numId w:val="27"/>
              </w:numPr>
              <w:pBdr>
                <w:top w:val="nil"/>
                <w:left w:val="nil"/>
                <w:bottom w:val="nil"/>
                <w:right w:val="nil"/>
                <w:between w:val="nil"/>
              </w:pBdr>
              <w:tabs>
                <w:tab w:val="left" w:pos="229"/>
              </w:tabs>
              <w:ind w:left="0" w:right="188" w:hanging="2"/>
              <w:jc w:val="both"/>
              <w:rPr>
                <w:rFonts w:ascii="Arial" w:eastAsia="Arial" w:hAnsi="Arial" w:cs="Arial"/>
                <w:sz w:val="20"/>
                <w:szCs w:val="20"/>
              </w:rPr>
            </w:pPr>
            <w:r>
              <w:rPr>
                <w:rFonts w:ascii="Arial" w:eastAsia="Arial" w:hAnsi="Arial" w:cs="Arial"/>
                <w:sz w:val="20"/>
                <w:szCs w:val="20"/>
              </w:rPr>
              <w:t>Competenza comunicativa per consentire un’adeguata interazione in contesti diversificati ed una scelta di comportamenti espressivi sostenuta da un più ricco patrimonio linguistico;</w:t>
            </w:r>
          </w:p>
          <w:p w:rsidR="009A3026" w:rsidRDefault="001446E7">
            <w:pPr>
              <w:widowControl w:val="0"/>
              <w:numPr>
                <w:ilvl w:val="0"/>
                <w:numId w:val="27"/>
              </w:numPr>
              <w:pBdr>
                <w:top w:val="nil"/>
                <w:left w:val="nil"/>
                <w:bottom w:val="nil"/>
                <w:right w:val="nil"/>
                <w:between w:val="nil"/>
              </w:pBdr>
              <w:tabs>
                <w:tab w:val="left" w:pos="229"/>
              </w:tabs>
              <w:ind w:left="0" w:right="188" w:hanging="2"/>
              <w:jc w:val="both"/>
              <w:rPr>
                <w:rFonts w:ascii="Arial" w:eastAsia="Arial" w:hAnsi="Arial" w:cs="Arial"/>
                <w:sz w:val="20"/>
                <w:szCs w:val="20"/>
              </w:rPr>
            </w:pPr>
            <w:r>
              <w:rPr>
                <w:rFonts w:ascii="Arial" w:eastAsia="Arial" w:hAnsi="Arial" w:cs="Arial"/>
                <w:sz w:val="20"/>
                <w:szCs w:val="20"/>
              </w:rPr>
              <w:t>Comprensione interculturale, non solo nelle sue manifestazioni quotidiane, ma estesa ad espressioni più complesse della civiltà straniera ed agli aspetti più significativi della sua cultura;</w:t>
            </w:r>
          </w:p>
          <w:p w:rsidR="009A3026" w:rsidRDefault="001446E7">
            <w:pPr>
              <w:widowControl w:val="0"/>
              <w:numPr>
                <w:ilvl w:val="0"/>
                <w:numId w:val="27"/>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Riflessione sulle strutture e sui meccanismi della lingua;</w:t>
            </w:r>
          </w:p>
          <w:p w:rsidR="009A3026" w:rsidRDefault="001446E7">
            <w:pPr>
              <w:widowControl w:val="0"/>
              <w:numPr>
                <w:ilvl w:val="0"/>
                <w:numId w:val="27"/>
              </w:numPr>
              <w:pBdr>
                <w:top w:val="nil"/>
                <w:left w:val="nil"/>
                <w:bottom w:val="nil"/>
                <w:right w:val="nil"/>
                <w:between w:val="nil"/>
              </w:pBdr>
              <w:tabs>
                <w:tab w:val="left" w:pos="229"/>
              </w:tabs>
              <w:ind w:left="0" w:right="188" w:hanging="2"/>
              <w:jc w:val="both"/>
              <w:rPr>
                <w:rFonts w:ascii="Arial" w:eastAsia="Arial" w:hAnsi="Arial" w:cs="Arial"/>
                <w:sz w:val="20"/>
                <w:szCs w:val="20"/>
              </w:rPr>
            </w:pPr>
            <w:r>
              <w:rPr>
                <w:rFonts w:ascii="Arial" w:eastAsia="Arial" w:hAnsi="Arial" w:cs="Arial"/>
                <w:sz w:val="20"/>
                <w:szCs w:val="20"/>
              </w:rPr>
              <w:t>Ampliamento degli orizzonti culturali attraverso l’acquisizione di conoscenze relative agli aspetti culturali, sociali e tecnologici della civiltà dei Paesi anglofoni;</w:t>
            </w:r>
          </w:p>
          <w:p w:rsidR="009A3026" w:rsidRDefault="001446E7">
            <w:pPr>
              <w:widowControl w:val="0"/>
              <w:numPr>
                <w:ilvl w:val="0"/>
                <w:numId w:val="27"/>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Avvio all’apprendimento e all’uso della </w:t>
            </w:r>
            <w:proofErr w:type="spellStart"/>
            <w:r>
              <w:rPr>
                <w:rFonts w:ascii="Arial" w:eastAsia="Arial" w:hAnsi="Arial" w:cs="Arial"/>
                <w:i/>
                <w:sz w:val="20"/>
                <w:szCs w:val="20"/>
              </w:rPr>
              <w:t>Microlanguage</w:t>
            </w:r>
            <w:proofErr w:type="spellEnd"/>
            <w:r>
              <w:rPr>
                <w:rFonts w:ascii="Arial" w:eastAsia="Arial" w:hAnsi="Arial" w:cs="Arial"/>
                <w:sz w:val="20"/>
                <w:szCs w:val="20"/>
              </w:rPr>
              <w:t xml:space="preserve"> relativa al corso di specializzazione;</w:t>
            </w:r>
          </w:p>
          <w:p w:rsidR="009A3026" w:rsidRDefault="001446E7">
            <w:pPr>
              <w:widowControl w:val="0"/>
              <w:numPr>
                <w:ilvl w:val="0"/>
                <w:numId w:val="27"/>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Consapevolezza dei propri processi di apprendimento che permetta la progressiva acquisizione di autonomia nella scelta e nell’organizzazione delle proprie attività di studio e/o di lavoro;</w:t>
            </w:r>
          </w:p>
          <w:p w:rsidR="009A3026" w:rsidRDefault="001446E7">
            <w:pPr>
              <w:widowControl w:val="0"/>
              <w:numPr>
                <w:ilvl w:val="0"/>
                <w:numId w:val="27"/>
              </w:numPr>
              <w:pBdr>
                <w:top w:val="nil"/>
                <w:left w:val="nil"/>
                <w:bottom w:val="nil"/>
                <w:right w:val="nil"/>
                <w:between w:val="nil"/>
              </w:pBdr>
              <w:tabs>
                <w:tab w:val="left" w:pos="229"/>
              </w:tabs>
              <w:ind w:left="0" w:hanging="2"/>
              <w:jc w:val="both"/>
              <w:rPr>
                <w:rFonts w:ascii="Arial" w:eastAsia="Arial" w:hAnsi="Arial" w:cs="Arial"/>
              </w:rPr>
            </w:pPr>
            <w:r>
              <w:rPr>
                <w:rFonts w:ascii="Arial" w:eastAsia="Arial" w:hAnsi="Arial" w:cs="Arial"/>
                <w:sz w:val="20"/>
                <w:szCs w:val="20"/>
              </w:rPr>
              <w:t>Educazione al cambiamento ovvero ridefinizione dei propri atteggiamenti nei confronti del diverso da sé.</w:t>
            </w:r>
          </w:p>
        </w:tc>
      </w:tr>
      <w:tr w:rsidR="009A3026" w:rsidRPr="00EF440C" w:rsidTr="00EF2217">
        <w:tc>
          <w:tcPr>
            <w:tcW w:w="3119" w:type="dxa"/>
            <w:shd w:val="clear" w:color="auto" w:fill="B2D8DC"/>
          </w:tcPr>
          <w:p w:rsidR="009A3026" w:rsidRPr="00EF440C" w:rsidRDefault="00EF440C">
            <w:pPr>
              <w:pBdr>
                <w:top w:val="nil"/>
                <w:left w:val="nil"/>
                <w:bottom w:val="nil"/>
                <w:right w:val="nil"/>
                <w:between w:val="nil"/>
              </w:pBdr>
              <w:ind w:hanging="2"/>
              <w:jc w:val="center"/>
              <w:rPr>
                <w:rFonts w:ascii="Arial" w:eastAsia="Arial" w:hAnsi="Arial" w:cs="Arial"/>
                <w:color w:val="000000"/>
                <w:sz w:val="20"/>
                <w:szCs w:val="20"/>
              </w:rPr>
            </w:pPr>
            <w:r w:rsidRPr="00EF440C">
              <w:rPr>
                <w:rFonts w:ascii="Arial" w:eastAsia="Arial" w:hAnsi="Arial" w:cs="Arial"/>
                <w:b/>
                <w:color w:val="000000"/>
                <w:sz w:val="20"/>
                <w:szCs w:val="20"/>
              </w:rPr>
              <w:t>COMPETENZE DI BASE A CONCLUSIONE DELL’OBBLIGO DI ISTRUZIONE</w:t>
            </w:r>
          </w:p>
        </w:tc>
        <w:tc>
          <w:tcPr>
            <w:tcW w:w="11482" w:type="dxa"/>
            <w:shd w:val="clear" w:color="auto" w:fill="B2D8DC"/>
          </w:tcPr>
          <w:p w:rsidR="009A3026" w:rsidRPr="00EF440C" w:rsidRDefault="00EF440C">
            <w:pPr>
              <w:pBdr>
                <w:top w:val="nil"/>
                <w:left w:val="nil"/>
                <w:bottom w:val="nil"/>
                <w:right w:val="nil"/>
                <w:between w:val="nil"/>
              </w:pBdr>
              <w:ind w:hanging="2"/>
              <w:jc w:val="center"/>
              <w:rPr>
                <w:rFonts w:ascii="Arial" w:eastAsia="Arial" w:hAnsi="Arial" w:cs="Arial"/>
                <w:color w:val="000000"/>
                <w:sz w:val="20"/>
                <w:szCs w:val="20"/>
              </w:rPr>
            </w:pPr>
            <w:r w:rsidRPr="00EF440C">
              <w:rPr>
                <w:rFonts w:ascii="Arial" w:eastAsia="Arial" w:hAnsi="Arial" w:cs="Arial"/>
                <w:b/>
                <w:color w:val="000000"/>
                <w:sz w:val="20"/>
                <w:szCs w:val="20"/>
              </w:rPr>
              <w:t>OBIETTIVI DI COMPETENZA (COMPETENZE DA ACQUISIRE)</w:t>
            </w:r>
          </w:p>
        </w:tc>
      </w:tr>
      <w:tr w:rsidR="009A3026" w:rsidTr="00EF2217">
        <w:tc>
          <w:tcPr>
            <w:tcW w:w="3119" w:type="dxa"/>
          </w:tcPr>
          <w:p w:rsidR="009A3026" w:rsidRDefault="001446E7">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b/>
                <w:color w:val="000000"/>
                <w:sz w:val="20"/>
                <w:szCs w:val="20"/>
              </w:rPr>
              <w:t>COMUNICARE NELLA MADRELINGUA O LINGUA DI ISTRUZIONE</w:t>
            </w:r>
          </w:p>
        </w:tc>
        <w:tc>
          <w:tcPr>
            <w:tcW w:w="11482" w:type="dxa"/>
          </w:tcPr>
          <w:p w:rsidR="009A3026" w:rsidRDefault="009A3026">
            <w:pPr>
              <w:pBdr>
                <w:top w:val="nil"/>
                <w:left w:val="nil"/>
                <w:bottom w:val="nil"/>
                <w:right w:val="nil"/>
                <w:between w:val="nil"/>
              </w:pBdr>
              <w:ind w:hanging="2"/>
              <w:jc w:val="center"/>
              <w:rPr>
                <w:rFonts w:ascii="Arial" w:eastAsia="Arial" w:hAnsi="Arial" w:cs="Arial"/>
                <w:color w:val="000000"/>
                <w:sz w:val="20"/>
                <w:szCs w:val="20"/>
              </w:rPr>
            </w:pPr>
          </w:p>
        </w:tc>
      </w:tr>
      <w:tr w:rsidR="009A3026" w:rsidTr="00EF2217">
        <w:tc>
          <w:tcPr>
            <w:tcW w:w="3119" w:type="dxa"/>
          </w:tcPr>
          <w:p w:rsidR="009A3026" w:rsidRDefault="001446E7">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 xml:space="preserve">COMUNICARE NELLE LINGUE STRANIERE </w:t>
            </w:r>
          </w:p>
          <w:p w:rsidR="009A3026" w:rsidRDefault="009A3026">
            <w:pPr>
              <w:pBdr>
                <w:top w:val="nil"/>
                <w:left w:val="nil"/>
                <w:bottom w:val="nil"/>
                <w:right w:val="nil"/>
                <w:between w:val="nil"/>
              </w:pBdr>
              <w:ind w:hanging="2"/>
              <w:rPr>
                <w:rFonts w:ascii="Arial" w:eastAsia="Arial" w:hAnsi="Arial" w:cs="Arial"/>
                <w:color w:val="000000"/>
                <w:sz w:val="20"/>
                <w:szCs w:val="20"/>
              </w:rPr>
            </w:pPr>
          </w:p>
          <w:p w:rsidR="009A3026" w:rsidRDefault="001446E7">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 xml:space="preserve">In riferimento al Quadro </w:t>
            </w:r>
            <w:proofErr w:type="gramStart"/>
            <w:r>
              <w:rPr>
                <w:rFonts w:ascii="Arial" w:eastAsia="Arial" w:hAnsi="Arial" w:cs="Arial"/>
                <w:b/>
                <w:color w:val="000000"/>
                <w:sz w:val="20"/>
                <w:szCs w:val="20"/>
              </w:rPr>
              <w:t>Comune  Europeo</w:t>
            </w:r>
            <w:proofErr w:type="gramEnd"/>
            <w:r>
              <w:rPr>
                <w:rFonts w:ascii="Arial" w:eastAsia="Arial" w:hAnsi="Arial" w:cs="Arial"/>
                <w:b/>
                <w:color w:val="000000"/>
                <w:sz w:val="20"/>
                <w:szCs w:val="20"/>
              </w:rPr>
              <w:t>, i livelli di uscita attesi sono ascrivibili al LIVELLO B1</w:t>
            </w:r>
          </w:p>
        </w:tc>
        <w:tc>
          <w:tcPr>
            <w:tcW w:w="11482" w:type="dxa"/>
          </w:tcPr>
          <w:p w:rsidR="009A3026" w:rsidRDefault="001446E7" w:rsidP="00EF2217">
            <w:pPr>
              <w:pBdr>
                <w:top w:val="nil"/>
                <w:left w:val="nil"/>
                <w:bottom w:val="nil"/>
                <w:right w:val="nil"/>
                <w:between w:val="nil"/>
              </w:pBdr>
              <w:ind w:left="142" w:firstLine="0"/>
              <w:jc w:val="center"/>
              <w:rPr>
                <w:rFonts w:ascii="Arial" w:eastAsia="Arial" w:hAnsi="Arial" w:cs="Arial"/>
                <w:color w:val="000000"/>
                <w:sz w:val="20"/>
                <w:szCs w:val="20"/>
              </w:rPr>
            </w:pPr>
            <w:r>
              <w:rPr>
                <w:rFonts w:ascii="Arial" w:eastAsia="Arial" w:hAnsi="Arial" w:cs="Arial"/>
                <w:b/>
                <w:color w:val="000000"/>
                <w:sz w:val="20"/>
                <w:szCs w:val="20"/>
              </w:rPr>
              <w:t>A. Comprensione della lingua orale</w:t>
            </w:r>
          </w:p>
          <w:p w:rsidR="009A3026" w:rsidRDefault="001446E7" w:rsidP="00EF2217">
            <w:pPr>
              <w:numPr>
                <w:ilvl w:val="0"/>
                <w:numId w:val="22"/>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afferrare</w:t>
            </w:r>
            <w:proofErr w:type="gramEnd"/>
            <w:r>
              <w:rPr>
                <w:rFonts w:ascii="Arial" w:eastAsia="Arial" w:hAnsi="Arial" w:cs="Arial"/>
                <w:color w:val="000000"/>
                <w:sz w:val="20"/>
                <w:szCs w:val="20"/>
              </w:rPr>
              <w:t xml:space="preserve"> i punti principali da registrazioni audio su argomenti familiari. </w:t>
            </w:r>
          </w:p>
          <w:p w:rsidR="009A3026" w:rsidRDefault="001446E7" w:rsidP="00EF2217">
            <w:pPr>
              <w:numPr>
                <w:ilvl w:val="0"/>
                <w:numId w:val="22"/>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ascoltare</w:t>
            </w:r>
            <w:proofErr w:type="gramEnd"/>
            <w:r>
              <w:rPr>
                <w:rFonts w:ascii="Arial" w:eastAsia="Arial" w:hAnsi="Arial" w:cs="Arial"/>
                <w:color w:val="000000"/>
                <w:sz w:val="20"/>
                <w:szCs w:val="20"/>
              </w:rPr>
              <w:t xml:space="preserve"> brevi racconti e formulare ipotesi su quanto avverrà. </w:t>
            </w:r>
          </w:p>
          <w:p w:rsidR="009A3026" w:rsidRDefault="001446E7" w:rsidP="00EF2217">
            <w:pPr>
              <w:numPr>
                <w:ilvl w:val="0"/>
                <w:numId w:val="22"/>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seguire</w:t>
            </w:r>
            <w:proofErr w:type="gramEnd"/>
            <w:r>
              <w:rPr>
                <w:rFonts w:ascii="Arial" w:eastAsia="Arial" w:hAnsi="Arial" w:cs="Arial"/>
                <w:color w:val="000000"/>
                <w:sz w:val="20"/>
                <w:szCs w:val="20"/>
              </w:rPr>
              <w:t xml:space="preserve"> i punti principali di conversazioni e interviste più complesse su argomenti concreti. </w:t>
            </w:r>
          </w:p>
          <w:p w:rsidR="009A3026" w:rsidRDefault="001446E7" w:rsidP="00EF2217">
            <w:pPr>
              <w:numPr>
                <w:ilvl w:val="0"/>
                <w:numId w:val="22"/>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utilizzare</w:t>
            </w:r>
            <w:proofErr w:type="gramEnd"/>
            <w:r>
              <w:rPr>
                <w:rFonts w:ascii="Arial" w:eastAsia="Arial" w:hAnsi="Arial" w:cs="Arial"/>
                <w:color w:val="000000"/>
                <w:sz w:val="20"/>
                <w:szCs w:val="20"/>
              </w:rPr>
              <w:t xml:space="preserve"> diverse strategie per comprendere, p. es., indicazioni contestuali. </w:t>
            </w:r>
          </w:p>
          <w:p w:rsidR="009A3026" w:rsidRDefault="001446E7" w:rsidP="00EF2217">
            <w:pPr>
              <w:numPr>
                <w:ilvl w:val="0"/>
                <w:numId w:val="22"/>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afferrare</w:t>
            </w:r>
            <w:proofErr w:type="gramEnd"/>
            <w:r>
              <w:rPr>
                <w:rFonts w:ascii="Arial" w:eastAsia="Arial" w:hAnsi="Arial" w:cs="Arial"/>
                <w:color w:val="000000"/>
                <w:sz w:val="20"/>
                <w:szCs w:val="20"/>
              </w:rPr>
              <w:t xml:space="preserve"> i punti principali da registrazioni audio su argomenti riguardanti il proprio ambito di specializzazione. </w:t>
            </w:r>
          </w:p>
          <w:p w:rsidR="009A3026" w:rsidRDefault="001446E7" w:rsidP="00EF2217">
            <w:pPr>
              <w:pBdr>
                <w:top w:val="nil"/>
                <w:left w:val="nil"/>
                <w:bottom w:val="nil"/>
                <w:right w:val="nil"/>
                <w:between w:val="nil"/>
              </w:pBdr>
              <w:tabs>
                <w:tab w:val="left" w:pos="570"/>
              </w:tabs>
              <w:ind w:left="142" w:firstLine="0"/>
              <w:jc w:val="center"/>
              <w:rPr>
                <w:rFonts w:ascii="Arial" w:eastAsia="Arial" w:hAnsi="Arial" w:cs="Arial"/>
                <w:color w:val="000000"/>
                <w:sz w:val="20"/>
                <w:szCs w:val="20"/>
              </w:rPr>
            </w:pPr>
            <w:r>
              <w:rPr>
                <w:rFonts w:ascii="Arial" w:eastAsia="Arial" w:hAnsi="Arial" w:cs="Arial"/>
                <w:b/>
                <w:color w:val="000000"/>
                <w:sz w:val="20"/>
                <w:szCs w:val="20"/>
              </w:rPr>
              <w:t>B. Comprensione della lingua scritta</w:t>
            </w:r>
          </w:p>
          <w:p w:rsidR="009A3026" w:rsidRDefault="001446E7" w:rsidP="00EF2217">
            <w:pPr>
              <w:widowControl w:val="0"/>
              <w:numPr>
                <w:ilvl w:val="0"/>
                <w:numId w:val="14"/>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lastRenderedPageBreak/>
              <w:t>capire</w:t>
            </w:r>
            <w:proofErr w:type="gramEnd"/>
            <w:r>
              <w:rPr>
                <w:rFonts w:ascii="Arial" w:eastAsia="Arial" w:hAnsi="Arial" w:cs="Arial"/>
                <w:color w:val="000000"/>
                <w:sz w:val="20"/>
                <w:szCs w:val="20"/>
              </w:rPr>
              <w:t xml:space="preserve"> articoli specialistici che esulano dal proprio campo di attività. </w:t>
            </w:r>
          </w:p>
          <w:p w:rsidR="00EF2217" w:rsidRDefault="001446E7" w:rsidP="00EF2217">
            <w:pPr>
              <w:widowControl w:val="0"/>
              <w:numPr>
                <w:ilvl w:val="0"/>
                <w:numId w:val="14"/>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sidRPr="00EF2217">
              <w:rPr>
                <w:rFonts w:ascii="Arial" w:eastAsia="Arial" w:hAnsi="Arial" w:cs="Arial"/>
                <w:color w:val="000000"/>
                <w:sz w:val="20"/>
                <w:szCs w:val="20"/>
              </w:rPr>
              <w:t>leggere</w:t>
            </w:r>
            <w:proofErr w:type="gramEnd"/>
            <w:r w:rsidRPr="00EF2217">
              <w:rPr>
                <w:rFonts w:ascii="Arial" w:eastAsia="Arial" w:hAnsi="Arial" w:cs="Arial"/>
                <w:color w:val="000000"/>
                <w:sz w:val="20"/>
                <w:szCs w:val="20"/>
              </w:rPr>
              <w:t xml:space="preserve"> e capire un testo narrativo e riconoscere i motivi che spingono i protagonisti ad agire e capire le conseguenze delle </w:t>
            </w:r>
          </w:p>
          <w:p w:rsidR="009A3026" w:rsidRPr="00EF2217" w:rsidRDefault="00EF2217" w:rsidP="00EF2217">
            <w:pPr>
              <w:widowControl w:val="0"/>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r>
              <w:rPr>
                <w:rFonts w:ascii="Arial" w:eastAsia="Arial" w:hAnsi="Arial" w:cs="Arial"/>
                <w:color w:val="000000"/>
                <w:sz w:val="20"/>
                <w:szCs w:val="20"/>
              </w:rPr>
              <w:t xml:space="preserve">     </w:t>
            </w:r>
            <w:proofErr w:type="gramStart"/>
            <w:r w:rsidR="001446E7" w:rsidRPr="00EF2217">
              <w:rPr>
                <w:rFonts w:ascii="Arial" w:eastAsia="Arial" w:hAnsi="Arial" w:cs="Arial"/>
                <w:color w:val="000000"/>
                <w:sz w:val="20"/>
                <w:szCs w:val="20"/>
              </w:rPr>
              <w:t>loro</w:t>
            </w:r>
            <w:proofErr w:type="gramEnd"/>
            <w:r w:rsidR="001446E7" w:rsidRPr="00EF2217">
              <w:rPr>
                <w:rFonts w:ascii="Arial" w:eastAsia="Arial" w:hAnsi="Arial" w:cs="Arial"/>
                <w:color w:val="000000"/>
                <w:sz w:val="20"/>
                <w:szCs w:val="20"/>
              </w:rPr>
              <w:t xml:space="preserve"> azioni.</w:t>
            </w:r>
          </w:p>
          <w:p w:rsidR="009A3026" w:rsidRDefault="001446E7" w:rsidP="00EF2217">
            <w:pPr>
              <w:widowControl w:val="0"/>
              <w:numPr>
                <w:ilvl w:val="0"/>
                <w:numId w:val="14"/>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leggere</w:t>
            </w:r>
            <w:proofErr w:type="gramEnd"/>
            <w:r>
              <w:rPr>
                <w:rFonts w:ascii="Arial" w:eastAsia="Arial" w:hAnsi="Arial" w:cs="Arial"/>
                <w:color w:val="000000"/>
                <w:sz w:val="20"/>
                <w:szCs w:val="20"/>
              </w:rPr>
              <w:t xml:space="preserve"> e capire testi in cui si tratta di argomenti inerenti la propria specializzazione. </w:t>
            </w:r>
          </w:p>
          <w:p w:rsidR="009A3026" w:rsidRDefault="001446E7" w:rsidP="00EF2217">
            <w:pPr>
              <w:pBdr>
                <w:top w:val="nil"/>
                <w:left w:val="nil"/>
                <w:bottom w:val="nil"/>
                <w:right w:val="nil"/>
                <w:between w:val="nil"/>
              </w:pBdr>
              <w:ind w:left="142" w:firstLine="0"/>
              <w:jc w:val="center"/>
              <w:rPr>
                <w:rFonts w:ascii="Arial" w:eastAsia="Arial" w:hAnsi="Arial" w:cs="Arial"/>
                <w:color w:val="000000"/>
                <w:sz w:val="20"/>
                <w:szCs w:val="20"/>
              </w:rPr>
            </w:pPr>
            <w:r>
              <w:rPr>
                <w:rFonts w:ascii="Arial" w:eastAsia="Arial" w:hAnsi="Arial" w:cs="Arial"/>
                <w:b/>
                <w:color w:val="000000"/>
                <w:sz w:val="20"/>
                <w:szCs w:val="20"/>
              </w:rPr>
              <w:t>C. Produzione della lingua orale</w:t>
            </w:r>
          </w:p>
          <w:p w:rsidR="009A3026" w:rsidRDefault="001446E7" w:rsidP="00EF2217">
            <w:pPr>
              <w:numPr>
                <w:ilvl w:val="0"/>
                <w:numId w:val="17"/>
              </w:numPr>
              <w:pBdr>
                <w:top w:val="nil"/>
                <w:left w:val="nil"/>
                <w:bottom w:val="nil"/>
                <w:right w:val="nil"/>
                <w:between w:val="nil"/>
              </w:pBdr>
              <w:tabs>
                <w:tab w:val="left" w:pos="425"/>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iniziare</w:t>
            </w:r>
            <w:proofErr w:type="gramEnd"/>
            <w:r>
              <w:rPr>
                <w:rFonts w:ascii="Arial" w:eastAsia="Arial" w:hAnsi="Arial" w:cs="Arial"/>
                <w:color w:val="000000"/>
                <w:sz w:val="20"/>
                <w:szCs w:val="20"/>
              </w:rPr>
              <w:t xml:space="preserve">, sostenere e terminare una semplice conversazione in situazioni di ‘faccia a faccia’ su argomenti familiari. </w:t>
            </w:r>
          </w:p>
          <w:p w:rsidR="009A3026" w:rsidRDefault="001446E7" w:rsidP="00EF2217">
            <w:pPr>
              <w:widowControl w:val="0"/>
              <w:numPr>
                <w:ilvl w:val="0"/>
                <w:numId w:val="17"/>
              </w:numPr>
              <w:pBdr>
                <w:top w:val="nil"/>
                <w:left w:val="nil"/>
                <w:bottom w:val="nil"/>
                <w:right w:val="nil"/>
                <w:between w:val="nil"/>
              </w:pBdr>
              <w:tabs>
                <w:tab w:val="center" w:pos="425"/>
                <w:tab w:val="center" w:pos="4706"/>
              </w:tabs>
              <w:ind w:left="425" w:hanging="283"/>
              <w:rPr>
                <w:rFonts w:ascii="Arial" w:eastAsia="Arial" w:hAnsi="Arial" w:cs="Arial"/>
                <w:color w:val="000000"/>
                <w:sz w:val="20"/>
                <w:szCs w:val="20"/>
              </w:rPr>
            </w:pPr>
            <w:proofErr w:type="gramStart"/>
            <w:r>
              <w:rPr>
                <w:rFonts w:ascii="Arial" w:eastAsia="Arial" w:hAnsi="Arial" w:cs="Arial"/>
                <w:color w:val="000000"/>
                <w:sz w:val="20"/>
                <w:szCs w:val="20"/>
              </w:rPr>
              <w:t>scambiare</w:t>
            </w:r>
            <w:proofErr w:type="gramEnd"/>
            <w:r>
              <w:rPr>
                <w:rFonts w:ascii="Arial" w:eastAsia="Arial" w:hAnsi="Arial" w:cs="Arial"/>
                <w:color w:val="000000"/>
                <w:sz w:val="20"/>
                <w:szCs w:val="20"/>
              </w:rPr>
              <w:t xml:space="preserve"> un punto di vista personale nel corso di una discussione e sostenere le proprie opinioni mediante spiegazioni e commenti.</w:t>
            </w:r>
          </w:p>
          <w:p w:rsidR="009A3026" w:rsidRDefault="001446E7" w:rsidP="00EF2217">
            <w:pPr>
              <w:widowControl w:val="0"/>
              <w:numPr>
                <w:ilvl w:val="0"/>
                <w:numId w:val="17"/>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raccontare</w:t>
            </w:r>
            <w:proofErr w:type="gramEnd"/>
            <w:r>
              <w:rPr>
                <w:rFonts w:ascii="Arial" w:eastAsia="Arial" w:hAnsi="Arial" w:cs="Arial"/>
                <w:color w:val="000000"/>
                <w:sz w:val="20"/>
                <w:szCs w:val="20"/>
              </w:rPr>
              <w:t xml:space="preserve"> una storia. </w:t>
            </w:r>
          </w:p>
          <w:p w:rsidR="009A3026" w:rsidRDefault="001446E7" w:rsidP="00EF2217">
            <w:pPr>
              <w:widowControl w:val="0"/>
              <w:numPr>
                <w:ilvl w:val="0"/>
                <w:numId w:val="17"/>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esprimersi</w:t>
            </w:r>
            <w:proofErr w:type="gramEnd"/>
            <w:r>
              <w:rPr>
                <w:rFonts w:ascii="Arial" w:eastAsia="Arial" w:hAnsi="Arial" w:cs="Arial"/>
                <w:color w:val="000000"/>
                <w:sz w:val="20"/>
                <w:szCs w:val="20"/>
              </w:rPr>
              <w:t xml:space="preserve"> in situazioni e su argomenti relativi alla vita quotidiana.</w:t>
            </w:r>
            <w:r>
              <w:rPr>
                <w:rFonts w:ascii="Arial" w:eastAsia="Arial" w:hAnsi="Arial" w:cs="Arial"/>
                <w:color w:val="000000"/>
                <w:sz w:val="20"/>
                <w:szCs w:val="20"/>
              </w:rPr>
              <w:tab/>
            </w:r>
          </w:p>
          <w:p w:rsidR="009A3026" w:rsidRDefault="001446E7" w:rsidP="00EF2217">
            <w:pPr>
              <w:widowControl w:val="0"/>
              <w:numPr>
                <w:ilvl w:val="0"/>
                <w:numId w:val="17"/>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scambiare</w:t>
            </w:r>
            <w:proofErr w:type="gramEnd"/>
            <w:r>
              <w:rPr>
                <w:rFonts w:ascii="Arial" w:eastAsia="Arial" w:hAnsi="Arial" w:cs="Arial"/>
                <w:color w:val="000000"/>
                <w:sz w:val="20"/>
                <w:szCs w:val="20"/>
              </w:rPr>
              <w:t xml:space="preserve"> un punto di vista personale nel corso di una discussione e sostenere le proprie opinioni </w:t>
            </w:r>
            <w:r w:rsidR="00EF2217">
              <w:rPr>
                <w:rFonts w:ascii="Arial" w:eastAsia="Arial" w:hAnsi="Arial" w:cs="Arial"/>
                <w:color w:val="000000"/>
                <w:sz w:val="20"/>
                <w:szCs w:val="20"/>
              </w:rPr>
              <w:t xml:space="preserve"> </w:t>
            </w:r>
          </w:p>
          <w:p w:rsidR="009A3026" w:rsidRDefault="001446E7" w:rsidP="00EF2217">
            <w:pPr>
              <w:widowControl w:val="0"/>
              <w:numPr>
                <w:ilvl w:val="0"/>
                <w:numId w:val="17"/>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riassumere</w:t>
            </w:r>
            <w:proofErr w:type="gramEnd"/>
            <w:r>
              <w:rPr>
                <w:rFonts w:ascii="Arial" w:eastAsia="Arial" w:hAnsi="Arial" w:cs="Arial"/>
                <w:color w:val="000000"/>
                <w:sz w:val="20"/>
                <w:szCs w:val="20"/>
              </w:rPr>
              <w:t xml:space="preserve"> oralmente la trama di un breve testo.</w:t>
            </w:r>
          </w:p>
          <w:p w:rsidR="009A3026" w:rsidRDefault="001446E7" w:rsidP="00EF2217">
            <w:pPr>
              <w:widowControl w:val="0"/>
              <w:numPr>
                <w:ilvl w:val="0"/>
                <w:numId w:val="17"/>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esprimersi</w:t>
            </w:r>
            <w:proofErr w:type="gramEnd"/>
            <w:r>
              <w:rPr>
                <w:rFonts w:ascii="Arial" w:eastAsia="Arial" w:hAnsi="Arial" w:cs="Arial"/>
                <w:color w:val="000000"/>
                <w:sz w:val="20"/>
                <w:szCs w:val="20"/>
              </w:rPr>
              <w:t xml:space="preserve"> in merito ad argomenti specialistici inerenti la propria professione.</w:t>
            </w:r>
          </w:p>
          <w:p w:rsidR="009A3026" w:rsidRDefault="001446E7" w:rsidP="00EF2217">
            <w:pPr>
              <w:pBdr>
                <w:top w:val="nil"/>
                <w:left w:val="nil"/>
                <w:bottom w:val="nil"/>
                <w:right w:val="nil"/>
                <w:between w:val="nil"/>
              </w:pBdr>
              <w:ind w:left="142" w:firstLine="0"/>
              <w:jc w:val="center"/>
              <w:rPr>
                <w:rFonts w:ascii="Arial" w:eastAsia="Arial" w:hAnsi="Arial" w:cs="Arial"/>
                <w:color w:val="000000"/>
                <w:sz w:val="20"/>
                <w:szCs w:val="20"/>
              </w:rPr>
            </w:pPr>
            <w:r>
              <w:rPr>
                <w:rFonts w:ascii="Arial" w:eastAsia="Arial" w:hAnsi="Arial" w:cs="Arial"/>
                <w:b/>
                <w:color w:val="000000"/>
                <w:sz w:val="20"/>
                <w:szCs w:val="20"/>
              </w:rPr>
              <w:t>D. Produzione della lingua scritta</w:t>
            </w:r>
          </w:p>
          <w:p w:rsidR="009A3026" w:rsidRDefault="001446E7" w:rsidP="00EF2217">
            <w:pPr>
              <w:widowControl w:val="0"/>
              <w:numPr>
                <w:ilvl w:val="0"/>
                <w:numId w:val="18"/>
              </w:numPr>
              <w:pBdr>
                <w:top w:val="nil"/>
                <w:left w:val="nil"/>
                <w:bottom w:val="nil"/>
                <w:right w:val="nil"/>
                <w:between w:val="nil"/>
              </w:pBdr>
              <w:tabs>
                <w:tab w:val="center" w:pos="425"/>
                <w:tab w:val="center" w:pos="4706"/>
              </w:tabs>
              <w:ind w:left="425" w:hanging="283"/>
              <w:rPr>
                <w:rFonts w:ascii="Arial" w:eastAsia="Arial" w:hAnsi="Arial" w:cs="Arial"/>
                <w:color w:val="000000"/>
                <w:sz w:val="20"/>
                <w:szCs w:val="20"/>
              </w:rPr>
            </w:pPr>
            <w:proofErr w:type="gramStart"/>
            <w:r>
              <w:rPr>
                <w:rFonts w:ascii="Arial" w:eastAsia="Arial" w:hAnsi="Arial" w:cs="Arial"/>
                <w:color w:val="000000"/>
                <w:sz w:val="20"/>
                <w:szCs w:val="20"/>
              </w:rPr>
              <w:t>scrivere</w:t>
            </w:r>
            <w:proofErr w:type="gramEnd"/>
            <w:r>
              <w:rPr>
                <w:rFonts w:ascii="Arial" w:eastAsia="Arial" w:hAnsi="Arial" w:cs="Arial"/>
                <w:color w:val="000000"/>
                <w:sz w:val="20"/>
                <w:szCs w:val="20"/>
              </w:rPr>
              <w:t xml:space="preserve"> un testo su temi pertinenti alla sfera dei propri interessi, indicare i pro e contro ed esprimere opinioni personali: un </w:t>
            </w:r>
            <w:r w:rsidR="00EF2217">
              <w:rPr>
                <w:rFonts w:ascii="Arial" w:eastAsia="Arial" w:hAnsi="Arial" w:cs="Arial"/>
                <w:color w:val="000000"/>
                <w:sz w:val="20"/>
                <w:szCs w:val="20"/>
              </w:rPr>
              <w:t xml:space="preserve">  </w:t>
            </w:r>
            <w:r>
              <w:rPr>
                <w:rFonts w:ascii="Arial" w:eastAsia="Arial" w:hAnsi="Arial" w:cs="Arial"/>
                <w:color w:val="000000"/>
                <w:sz w:val="20"/>
                <w:szCs w:val="20"/>
              </w:rPr>
              <w:t>argomento attuale che preoccupa.</w:t>
            </w:r>
            <w:r>
              <w:rPr>
                <w:rFonts w:ascii="Arial" w:eastAsia="Arial" w:hAnsi="Arial" w:cs="Arial"/>
                <w:color w:val="000000"/>
                <w:sz w:val="20"/>
                <w:szCs w:val="20"/>
              </w:rPr>
              <w:tab/>
            </w:r>
            <w:r>
              <w:rPr>
                <w:rFonts w:ascii="Arial" w:eastAsia="Arial" w:hAnsi="Arial" w:cs="Arial"/>
                <w:color w:val="000000"/>
                <w:sz w:val="20"/>
                <w:szCs w:val="20"/>
              </w:rPr>
              <w:tab/>
            </w:r>
          </w:p>
          <w:p w:rsidR="009A3026" w:rsidRDefault="001446E7" w:rsidP="00EF2217">
            <w:pPr>
              <w:widowControl w:val="0"/>
              <w:numPr>
                <w:ilvl w:val="0"/>
                <w:numId w:val="18"/>
              </w:numPr>
              <w:pBdr>
                <w:top w:val="nil"/>
                <w:left w:val="nil"/>
                <w:bottom w:val="nil"/>
                <w:right w:val="nil"/>
                <w:between w:val="nil"/>
              </w:pBdr>
              <w:tabs>
                <w:tab w:val="center" w:pos="425"/>
                <w:tab w:val="center" w:pos="4706"/>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esprimersi</w:t>
            </w:r>
            <w:proofErr w:type="gramEnd"/>
            <w:r>
              <w:rPr>
                <w:rFonts w:ascii="Arial" w:eastAsia="Arial" w:hAnsi="Arial" w:cs="Arial"/>
                <w:color w:val="000000"/>
                <w:sz w:val="20"/>
                <w:szCs w:val="20"/>
              </w:rPr>
              <w:t xml:space="preserve"> su argomenti relativi la propria specializzazione, giustificando e spiegando brevemente le proprie opinioni.</w:t>
            </w:r>
          </w:p>
        </w:tc>
      </w:tr>
      <w:tr w:rsidR="009A3026" w:rsidTr="00EF2217">
        <w:tc>
          <w:tcPr>
            <w:tcW w:w="3119" w:type="dxa"/>
          </w:tcPr>
          <w:p w:rsidR="009A3026" w:rsidRDefault="001446E7">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lastRenderedPageBreak/>
              <w:t>COMPETENZA DIGITALE</w:t>
            </w:r>
          </w:p>
        </w:tc>
        <w:tc>
          <w:tcPr>
            <w:tcW w:w="11482" w:type="dxa"/>
          </w:tcPr>
          <w:p w:rsidR="009A3026" w:rsidRDefault="001446E7" w:rsidP="00EF2217">
            <w:pPr>
              <w:numPr>
                <w:ilvl w:val="0"/>
                <w:numId w:val="6"/>
              </w:numPr>
              <w:pBdr>
                <w:top w:val="nil"/>
                <w:left w:val="nil"/>
                <w:bottom w:val="nil"/>
                <w:right w:val="nil"/>
                <w:between w:val="nil"/>
              </w:pBdr>
              <w:tabs>
                <w:tab w:val="left" w:pos="317"/>
              </w:tabs>
              <w:ind w:left="142" w:firstLine="0"/>
              <w:rPr>
                <w:rFonts w:ascii="Arial" w:eastAsia="Arial" w:hAnsi="Arial" w:cs="Arial"/>
                <w:color w:val="000000"/>
                <w:sz w:val="20"/>
                <w:szCs w:val="20"/>
              </w:rPr>
            </w:pPr>
            <w:r>
              <w:rPr>
                <w:rFonts w:ascii="Arial" w:eastAsia="Arial" w:hAnsi="Arial" w:cs="Arial"/>
                <w:color w:val="000000"/>
                <w:sz w:val="20"/>
                <w:szCs w:val="20"/>
              </w:rPr>
              <w:t>Utilizza il computer per elaborare schemi, mappe, presentazioni di vario tipo, video relativi agli argomenti di studio e di ricerca.</w:t>
            </w:r>
          </w:p>
          <w:p w:rsidR="009A3026" w:rsidRDefault="001446E7" w:rsidP="00EF2217">
            <w:pPr>
              <w:numPr>
                <w:ilvl w:val="0"/>
                <w:numId w:val="6"/>
              </w:numPr>
              <w:pBdr>
                <w:top w:val="nil"/>
                <w:left w:val="nil"/>
                <w:bottom w:val="nil"/>
                <w:right w:val="nil"/>
                <w:between w:val="nil"/>
              </w:pBdr>
              <w:tabs>
                <w:tab w:val="left" w:pos="317"/>
                <w:tab w:val="left" w:pos="1320"/>
                <w:tab w:val="left" w:pos="1350"/>
              </w:tabs>
              <w:ind w:left="142" w:firstLine="0"/>
              <w:rPr>
                <w:rFonts w:ascii="Arial" w:eastAsia="Arial" w:hAnsi="Arial" w:cs="Arial"/>
                <w:color w:val="000000"/>
                <w:sz w:val="20"/>
                <w:szCs w:val="20"/>
              </w:rPr>
            </w:pPr>
            <w:r>
              <w:rPr>
                <w:rFonts w:ascii="Arial" w:eastAsia="Arial" w:hAnsi="Arial" w:cs="Arial"/>
                <w:color w:val="000000"/>
                <w:sz w:val="20"/>
                <w:szCs w:val="20"/>
              </w:rPr>
              <w:t>Produce testi multimediali.</w:t>
            </w:r>
          </w:p>
        </w:tc>
      </w:tr>
      <w:tr w:rsidR="009A3026" w:rsidTr="00EF2217">
        <w:trPr>
          <w:trHeight w:val="850"/>
        </w:trPr>
        <w:tc>
          <w:tcPr>
            <w:tcW w:w="3119" w:type="dxa"/>
          </w:tcPr>
          <w:p w:rsidR="009A3026" w:rsidRDefault="001446E7">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IMPARARE AD IMPARARE</w:t>
            </w:r>
          </w:p>
        </w:tc>
        <w:tc>
          <w:tcPr>
            <w:tcW w:w="11482" w:type="dxa"/>
          </w:tcPr>
          <w:p w:rsidR="009A3026" w:rsidRDefault="001446E7" w:rsidP="00EF2217">
            <w:pPr>
              <w:numPr>
                <w:ilvl w:val="0"/>
                <w:numId w:val="5"/>
              </w:numPr>
              <w:pBdr>
                <w:top w:val="nil"/>
                <w:left w:val="nil"/>
                <w:bottom w:val="nil"/>
                <w:right w:val="nil"/>
                <w:between w:val="nil"/>
              </w:pBdr>
              <w:tabs>
                <w:tab w:val="left" w:pos="425"/>
              </w:tabs>
              <w:ind w:left="425" w:hanging="283"/>
              <w:rPr>
                <w:rFonts w:ascii="Arial" w:eastAsia="Arial" w:hAnsi="Arial" w:cs="Arial"/>
                <w:color w:val="000000"/>
                <w:sz w:val="20"/>
                <w:szCs w:val="20"/>
              </w:rPr>
            </w:pPr>
            <w:r>
              <w:rPr>
                <w:rFonts w:ascii="Arial" w:eastAsia="Arial" w:hAnsi="Arial" w:cs="Arial"/>
                <w:color w:val="000000"/>
                <w:sz w:val="20"/>
                <w:szCs w:val="20"/>
              </w:rPr>
              <w:t xml:space="preserve">Disporsi </w:t>
            </w:r>
            <w:proofErr w:type="gramStart"/>
            <w:r>
              <w:rPr>
                <w:rFonts w:ascii="Arial" w:eastAsia="Arial" w:hAnsi="Arial" w:cs="Arial"/>
                <w:color w:val="000000"/>
                <w:sz w:val="20"/>
                <w:szCs w:val="20"/>
              </w:rPr>
              <w:t>in  atteggiamento</w:t>
            </w:r>
            <w:proofErr w:type="gramEnd"/>
            <w:r>
              <w:rPr>
                <w:rFonts w:ascii="Arial" w:eastAsia="Arial" w:hAnsi="Arial" w:cs="Arial"/>
                <w:color w:val="000000"/>
                <w:sz w:val="20"/>
                <w:szCs w:val="20"/>
              </w:rPr>
              <w:t xml:space="preserve"> ricettivo ed utilizzare correttamente gli strumenti didattici individuando le fasi successive del percorso di apprendimento</w:t>
            </w:r>
          </w:p>
          <w:p w:rsidR="009A3026" w:rsidRDefault="001446E7" w:rsidP="00EF2217">
            <w:pPr>
              <w:numPr>
                <w:ilvl w:val="0"/>
                <w:numId w:val="5"/>
              </w:numPr>
              <w:pBdr>
                <w:top w:val="nil"/>
                <w:left w:val="nil"/>
                <w:bottom w:val="nil"/>
                <w:right w:val="nil"/>
                <w:between w:val="nil"/>
              </w:pBdr>
              <w:tabs>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Coglie la diversa importanza delle informazioni, e servirsene in modo appropriato nelle diverse situazioni.</w:t>
            </w:r>
          </w:p>
          <w:p w:rsidR="009A3026" w:rsidRDefault="001446E7" w:rsidP="00EF2217">
            <w:pPr>
              <w:numPr>
                <w:ilvl w:val="0"/>
                <w:numId w:val="5"/>
              </w:numPr>
              <w:pBdr>
                <w:top w:val="nil"/>
                <w:left w:val="nil"/>
                <w:bottom w:val="nil"/>
                <w:right w:val="nil"/>
                <w:between w:val="nil"/>
              </w:pBdr>
              <w:tabs>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Applica strategie di autocorrezione, autocontrollo e accresce la fiducia in sé stesso</w:t>
            </w:r>
          </w:p>
        </w:tc>
      </w:tr>
      <w:tr w:rsidR="009A3026" w:rsidTr="00EF2217">
        <w:tc>
          <w:tcPr>
            <w:tcW w:w="3119" w:type="dxa"/>
          </w:tcPr>
          <w:p w:rsidR="009A3026" w:rsidRDefault="001446E7">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 xml:space="preserve">COMPETENZE SOCIALI E CIVICHE </w:t>
            </w:r>
          </w:p>
          <w:p w:rsidR="009A3026" w:rsidRDefault="009A3026">
            <w:pPr>
              <w:pBdr>
                <w:top w:val="nil"/>
                <w:left w:val="nil"/>
                <w:bottom w:val="nil"/>
                <w:right w:val="nil"/>
                <w:between w:val="nil"/>
              </w:pBdr>
              <w:ind w:hanging="2"/>
              <w:rPr>
                <w:rFonts w:ascii="Arial" w:eastAsia="Arial" w:hAnsi="Arial" w:cs="Arial"/>
                <w:color w:val="000000"/>
                <w:sz w:val="20"/>
                <w:szCs w:val="20"/>
              </w:rPr>
            </w:pPr>
          </w:p>
        </w:tc>
        <w:tc>
          <w:tcPr>
            <w:tcW w:w="11482" w:type="dxa"/>
          </w:tcPr>
          <w:p w:rsidR="009A3026" w:rsidRDefault="00EF2217" w:rsidP="00EF2217">
            <w:pPr>
              <w:numPr>
                <w:ilvl w:val="0"/>
                <w:numId w:val="4"/>
              </w:numPr>
              <w:pBdr>
                <w:top w:val="nil"/>
                <w:left w:val="nil"/>
                <w:bottom w:val="nil"/>
                <w:right w:val="nil"/>
                <w:between w:val="nil"/>
              </w:pBdr>
              <w:tabs>
                <w:tab w:val="left" w:pos="317"/>
              </w:tabs>
              <w:ind w:left="142" w:firstLine="0"/>
              <w:rPr>
                <w:rFonts w:ascii="Arial" w:eastAsia="Arial" w:hAnsi="Arial" w:cs="Arial"/>
                <w:color w:val="000000"/>
                <w:sz w:val="20"/>
                <w:szCs w:val="20"/>
              </w:rPr>
            </w:pPr>
            <w:r>
              <w:rPr>
                <w:rFonts w:ascii="Arial" w:eastAsia="Arial" w:hAnsi="Arial" w:cs="Arial"/>
                <w:color w:val="000000"/>
                <w:sz w:val="20"/>
                <w:szCs w:val="20"/>
              </w:rPr>
              <w:t xml:space="preserve">   </w:t>
            </w:r>
            <w:r w:rsidR="001446E7">
              <w:rPr>
                <w:rFonts w:ascii="Arial" w:eastAsia="Arial" w:hAnsi="Arial" w:cs="Arial"/>
                <w:color w:val="000000"/>
                <w:sz w:val="20"/>
                <w:szCs w:val="20"/>
              </w:rPr>
              <w:t xml:space="preserve">Instaura significative relazioni con gli altri </w:t>
            </w:r>
            <w:proofErr w:type="gramStart"/>
            <w:r w:rsidR="001446E7">
              <w:rPr>
                <w:rFonts w:ascii="Arial" w:eastAsia="Arial" w:hAnsi="Arial" w:cs="Arial"/>
                <w:color w:val="000000"/>
                <w:sz w:val="20"/>
                <w:szCs w:val="20"/>
              </w:rPr>
              <w:t>e  una</w:t>
            </w:r>
            <w:proofErr w:type="gramEnd"/>
            <w:r w:rsidR="001446E7">
              <w:rPr>
                <w:rFonts w:ascii="Arial" w:eastAsia="Arial" w:hAnsi="Arial" w:cs="Arial"/>
                <w:color w:val="000000"/>
                <w:sz w:val="20"/>
                <w:szCs w:val="20"/>
              </w:rPr>
              <w:t xml:space="preserve"> positiva interazione con la realtà naturale e sociale del suo ambiente</w:t>
            </w:r>
            <w:r w:rsidR="001446E7">
              <w:rPr>
                <w:rFonts w:ascii="Arial" w:eastAsia="Arial" w:hAnsi="Arial" w:cs="Arial"/>
                <w:i/>
                <w:color w:val="000000"/>
                <w:sz w:val="20"/>
                <w:szCs w:val="20"/>
              </w:rPr>
              <w:t>.</w:t>
            </w:r>
          </w:p>
          <w:p w:rsidR="009A3026" w:rsidRDefault="001446E7" w:rsidP="00EF2217">
            <w:pPr>
              <w:numPr>
                <w:ilvl w:val="0"/>
                <w:numId w:val="4"/>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Utilizza modalità dialogiche rispettose delle idee altrui.</w:t>
            </w:r>
          </w:p>
          <w:p w:rsidR="009A3026" w:rsidRDefault="001446E7" w:rsidP="00EF2217">
            <w:pPr>
              <w:numPr>
                <w:ilvl w:val="0"/>
                <w:numId w:val="4"/>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Collabora nella ricerca e nella raccolta e rielaborazione di dati.</w:t>
            </w:r>
          </w:p>
          <w:p w:rsidR="009A3026" w:rsidRDefault="001446E7" w:rsidP="00EF2217">
            <w:pPr>
              <w:numPr>
                <w:ilvl w:val="0"/>
                <w:numId w:val="4"/>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Lavora in gruppo in modo efficace</w:t>
            </w:r>
          </w:p>
        </w:tc>
      </w:tr>
      <w:tr w:rsidR="009A3026" w:rsidTr="00EF2217">
        <w:tc>
          <w:tcPr>
            <w:tcW w:w="3119" w:type="dxa"/>
          </w:tcPr>
          <w:p w:rsidR="009A3026" w:rsidRDefault="001446E7">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t>SENSO DI INIZIATIVA ED IMPRENDITORIALITA’</w:t>
            </w:r>
          </w:p>
          <w:p w:rsidR="009A3026" w:rsidRDefault="009A3026">
            <w:pPr>
              <w:pBdr>
                <w:top w:val="nil"/>
                <w:left w:val="nil"/>
                <w:bottom w:val="nil"/>
                <w:right w:val="nil"/>
                <w:between w:val="nil"/>
              </w:pBdr>
              <w:ind w:hanging="2"/>
              <w:rPr>
                <w:rFonts w:ascii="Arial" w:eastAsia="Arial" w:hAnsi="Arial" w:cs="Arial"/>
                <w:color w:val="000000"/>
                <w:sz w:val="20"/>
                <w:szCs w:val="20"/>
              </w:rPr>
            </w:pPr>
          </w:p>
        </w:tc>
        <w:tc>
          <w:tcPr>
            <w:tcW w:w="11482" w:type="dxa"/>
          </w:tcPr>
          <w:p w:rsidR="009A3026" w:rsidRDefault="001446E7" w:rsidP="00EF2217">
            <w:pPr>
              <w:numPr>
                <w:ilvl w:val="0"/>
                <w:numId w:val="3"/>
              </w:numPr>
              <w:pBdr>
                <w:top w:val="nil"/>
                <w:left w:val="nil"/>
                <w:bottom w:val="nil"/>
                <w:right w:val="nil"/>
                <w:between w:val="nil"/>
              </w:pBdr>
              <w:tabs>
                <w:tab w:val="left" w:pos="459"/>
              </w:tabs>
              <w:ind w:left="425" w:hanging="283"/>
              <w:rPr>
                <w:rFonts w:ascii="Arial" w:eastAsia="Arial" w:hAnsi="Arial" w:cs="Arial"/>
                <w:color w:val="000000"/>
                <w:sz w:val="20"/>
                <w:szCs w:val="20"/>
              </w:rPr>
            </w:pPr>
            <w:r>
              <w:rPr>
                <w:rFonts w:ascii="Arial" w:eastAsia="Arial" w:hAnsi="Arial" w:cs="Arial"/>
                <w:color w:val="000000"/>
                <w:sz w:val="20"/>
                <w:szCs w:val="20"/>
              </w:rPr>
              <w:t>Ovvia alla mancata comprensione/ricezione di messaggi utilizzando strumenti culturali in possesso e seleziona lessico e/o funzioni noti per finalizzarli all’efficacia comunicativa.</w:t>
            </w:r>
          </w:p>
          <w:p w:rsidR="009A3026" w:rsidRDefault="001446E7" w:rsidP="00EF2217">
            <w:pPr>
              <w:numPr>
                <w:ilvl w:val="0"/>
                <w:numId w:val="3"/>
              </w:numPr>
              <w:pBdr>
                <w:top w:val="nil"/>
                <w:left w:val="nil"/>
                <w:bottom w:val="nil"/>
                <w:right w:val="nil"/>
                <w:between w:val="nil"/>
              </w:pBdr>
              <w:tabs>
                <w:tab w:val="left" w:pos="459"/>
              </w:tabs>
              <w:ind w:left="142" w:firstLine="0"/>
              <w:rPr>
                <w:rFonts w:ascii="Arial" w:eastAsia="Arial" w:hAnsi="Arial" w:cs="Arial"/>
                <w:color w:val="000000"/>
                <w:sz w:val="20"/>
                <w:szCs w:val="20"/>
              </w:rPr>
            </w:pPr>
            <w:proofErr w:type="gramStart"/>
            <w:r>
              <w:rPr>
                <w:rFonts w:ascii="Arial" w:eastAsia="Arial" w:hAnsi="Arial" w:cs="Arial"/>
                <w:color w:val="000000"/>
                <w:sz w:val="20"/>
                <w:szCs w:val="20"/>
              </w:rPr>
              <w:t>Supera  l’eventuale</w:t>
            </w:r>
            <w:proofErr w:type="gramEnd"/>
            <w:r>
              <w:rPr>
                <w:rFonts w:ascii="Arial" w:eastAsia="Arial" w:hAnsi="Arial" w:cs="Arial"/>
                <w:color w:val="000000"/>
                <w:sz w:val="20"/>
                <w:szCs w:val="20"/>
              </w:rPr>
              <w:t xml:space="preserve"> carenza lessicale e/o funzionale cercando di cogliere il significato globale dal contesto.</w:t>
            </w:r>
          </w:p>
          <w:p w:rsidR="009A3026" w:rsidRDefault="001446E7" w:rsidP="00EF2217">
            <w:pPr>
              <w:numPr>
                <w:ilvl w:val="0"/>
                <w:numId w:val="3"/>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Elabora e sostiene opinioni personali su problemi di vari ambiti.</w:t>
            </w:r>
          </w:p>
          <w:p w:rsidR="009A3026" w:rsidRDefault="001446E7" w:rsidP="00EF2217">
            <w:pPr>
              <w:numPr>
                <w:ilvl w:val="0"/>
                <w:numId w:val="3"/>
              </w:numPr>
              <w:pBdr>
                <w:top w:val="nil"/>
                <w:left w:val="nil"/>
                <w:bottom w:val="nil"/>
                <w:right w:val="nil"/>
                <w:between w:val="nil"/>
              </w:pBdr>
              <w:tabs>
                <w:tab w:val="left" w:pos="459"/>
              </w:tabs>
              <w:ind w:left="142" w:firstLine="0"/>
              <w:rPr>
                <w:rFonts w:ascii="Arial" w:eastAsia="Arial" w:hAnsi="Arial" w:cs="Arial"/>
                <w:color w:val="000000"/>
                <w:sz w:val="20"/>
                <w:szCs w:val="20"/>
              </w:rPr>
            </w:pPr>
            <w:r>
              <w:rPr>
                <w:rFonts w:ascii="Arial" w:eastAsia="Arial" w:hAnsi="Arial" w:cs="Arial"/>
                <w:color w:val="000000"/>
                <w:sz w:val="20"/>
                <w:szCs w:val="20"/>
              </w:rPr>
              <w:t>Si serve della comunicazione orale per elaborare progetti e formulare giudizi</w:t>
            </w:r>
          </w:p>
        </w:tc>
      </w:tr>
      <w:tr w:rsidR="009A3026" w:rsidTr="00EF2217">
        <w:trPr>
          <w:trHeight w:val="733"/>
        </w:trPr>
        <w:tc>
          <w:tcPr>
            <w:tcW w:w="3119" w:type="dxa"/>
          </w:tcPr>
          <w:p w:rsidR="009A3026" w:rsidRDefault="001446E7">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b/>
                <w:color w:val="000000"/>
                <w:sz w:val="20"/>
                <w:szCs w:val="20"/>
              </w:rPr>
              <w:lastRenderedPageBreak/>
              <w:t xml:space="preserve">CONSAPEVOLEZZA ED ESPRESSIONE CULTURALE </w:t>
            </w:r>
          </w:p>
          <w:p w:rsidR="009A3026" w:rsidRDefault="009A3026">
            <w:pPr>
              <w:pBdr>
                <w:top w:val="nil"/>
                <w:left w:val="nil"/>
                <w:bottom w:val="nil"/>
                <w:right w:val="nil"/>
                <w:between w:val="nil"/>
              </w:pBdr>
              <w:ind w:hanging="2"/>
              <w:rPr>
                <w:rFonts w:ascii="Arial" w:eastAsia="Arial" w:hAnsi="Arial" w:cs="Arial"/>
                <w:color w:val="000000"/>
                <w:sz w:val="20"/>
                <w:szCs w:val="20"/>
              </w:rPr>
            </w:pPr>
          </w:p>
        </w:tc>
        <w:tc>
          <w:tcPr>
            <w:tcW w:w="11482" w:type="dxa"/>
          </w:tcPr>
          <w:p w:rsidR="009A3026" w:rsidRDefault="001446E7" w:rsidP="00EF2217">
            <w:pPr>
              <w:numPr>
                <w:ilvl w:val="0"/>
                <w:numId w:val="2"/>
              </w:numPr>
              <w:pBdr>
                <w:top w:val="nil"/>
                <w:left w:val="nil"/>
                <w:bottom w:val="nil"/>
                <w:right w:val="nil"/>
                <w:between w:val="nil"/>
              </w:pBdr>
              <w:tabs>
                <w:tab w:val="left" w:pos="287"/>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Prova interesse e piacere verso l’apprendimento di una lingua straniera.</w:t>
            </w:r>
          </w:p>
          <w:p w:rsidR="009A3026" w:rsidRDefault="001446E7" w:rsidP="00EF2217">
            <w:pPr>
              <w:numPr>
                <w:ilvl w:val="0"/>
                <w:numId w:val="2"/>
              </w:numPr>
              <w:pBdr>
                <w:top w:val="nil"/>
                <w:left w:val="nil"/>
                <w:bottom w:val="nil"/>
                <w:right w:val="nil"/>
                <w:between w:val="nil"/>
              </w:pBdr>
              <w:tabs>
                <w:tab w:val="left" w:pos="287"/>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Dimostra apertura e interesse verso la cultura di altri popoli.</w:t>
            </w:r>
          </w:p>
          <w:p w:rsidR="009A3026" w:rsidRDefault="001446E7" w:rsidP="00EF2217">
            <w:pPr>
              <w:numPr>
                <w:ilvl w:val="0"/>
                <w:numId w:val="2"/>
              </w:numPr>
              <w:pBdr>
                <w:top w:val="nil"/>
                <w:left w:val="nil"/>
                <w:bottom w:val="nil"/>
                <w:right w:val="nil"/>
                <w:between w:val="nil"/>
              </w:pBdr>
              <w:tabs>
                <w:tab w:val="left" w:pos="287"/>
                <w:tab w:val="left" w:pos="425"/>
              </w:tabs>
              <w:ind w:left="142" w:firstLine="0"/>
              <w:rPr>
                <w:rFonts w:ascii="Arial" w:eastAsia="Arial" w:hAnsi="Arial" w:cs="Arial"/>
                <w:color w:val="000000"/>
                <w:sz w:val="20"/>
                <w:szCs w:val="20"/>
              </w:rPr>
            </w:pPr>
            <w:r>
              <w:rPr>
                <w:rFonts w:ascii="Arial" w:eastAsia="Arial" w:hAnsi="Arial" w:cs="Arial"/>
                <w:color w:val="000000"/>
                <w:sz w:val="20"/>
                <w:szCs w:val="20"/>
              </w:rPr>
              <w:t>Riflette su alcune differenze fra culture diverse.</w:t>
            </w:r>
          </w:p>
        </w:tc>
      </w:tr>
      <w:tr w:rsidR="009A3026">
        <w:tc>
          <w:tcPr>
            <w:tcW w:w="14601" w:type="dxa"/>
            <w:gridSpan w:val="2"/>
          </w:tcPr>
          <w:p w:rsidR="009A3026" w:rsidRDefault="001446E7">
            <w:pPr>
              <w:pBdr>
                <w:top w:val="nil"/>
                <w:left w:val="nil"/>
                <w:bottom w:val="nil"/>
                <w:right w:val="nil"/>
                <w:between w:val="nil"/>
              </w:pBdr>
              <w:ind w:hanging="2"/>
              <w:jc w:val="center"/>
              <w:rPr>
                <w:rFonts w:ascii="Arial" w:eastAsia="Arial" w:hAnsi="Arial" w:cs="Arial"/>
                <w:color w:val="000000"/>
                <w:sz w:val="20"/>
                <w:szCs w:val="20"/>
              </w:rPr>
            </w:pPr>
            <w:r>
              <w:rPr>
                <w:rFonts w:ascii="Arial" w:eastAsia="Arial" w:hAnsi="Arial" w:cs="Arial"/>
                <w:b/>
                <w:color w:val="000000"/>
                <w:sz w:val="20"/>
                <w:szCs w:val="20"/>
              </w:rPr>
              <w:t>COMPETENZE DELLA CLASSE QUARTA</w:t>
            </w:r>
          </w:p>
          <w:p w:rsidR="009A3026" w:rsidRDefault="001446E7">
            <w:pPr>
              <w:numPr>
                <w:ilvl w:val="0"/>
                <w:numId w:val="13"/>
              </w:numPr>
              <w:pBdr>
                <w:top w:val="nil"/>
                <w:left w:val="nil"/>
                <w:bottom w:val="nil"/>
                <w:right w:val="nil"/>
                <w:between w:val="nil"/>
              </w:pBdr>
              <w:ind w:left="0" w:hanging="2"/>
              <w:rPr>
                <w:rFonts w:ascii="Arial" w:eastAsia="Arial" w:hAnsi="Arial" w:cs="Arial"/>
                <w:b/>
                <w:color w:val="000000"/>
                <w:sz w:val="20"/>
                <w:szCs w:val="20"/>
              </w:rPr>
            </w:pPr>
            <w:r>
              <w:rPr>
                <w:rFonts w:ascii="Arial" w:eastAsia="Arial" w:hAnsi="Arial" w:cs="Arial"/>
                <w:b/>
                <w:color w:val="000000"/>
                <w:sz w:val="20"/>
                <w:szCs w:val="20"/>
              </w:rPr>
              <w:t>Comprensione della lingua orale</w:t>
            </w:r>
            <w:r>
              <w:rPr>
                <w:rFonts w:ascii="Arial" w:eastAsia="Arial" w:hAnsi="Arial" w:cs="Arial"/>
                <w:b/>
                <w:color w:val="000000"/>
                <w:sz w:val="20"/>
                <w:szCs w:val="20"/>
              </w:rPr>
              <w:tab/>
            </w:r>
          </w:p>
          <w:p w:rsidR="009A3026" w:rsidRDefault="001446E7" w:rsidP="00EF2217">
            <w:pPr>
              <w:numPr>
                <w:ilvl w:val="0"/>
                <w:numId w:val="20"/>
              </w:numPr>
              <w:pBdr>
                <w:top w:val="nil"/>
                <w:left w:val="nil"/>
                <w:bottom w:val="nil"/>
                <w:right w:val="nil"/>
                <w:between w:val="nil"/>
              </w:pBdr>
              <w:tabs>
                <w:tab w:val="left" w:pos="284"/>
              </w:tabs>
              <w:ind w:left="284" w:hanging="286"/>
              <w:rPr>
                <w:rFonts w:ascii="Arial" w:eastAsia="Arial" w:hAnsi="Arial" w:cs="Arial"/>
                <w:b/>
                <w:sz w:val="20"/>
                <w:szCs w:val="20"/>
              </w:rPr>
            </w:pPr>
            <w:proofErr w:type="gramStart"/>
            <w:r>
              <w:rPr>
                <w:rFonts w:ascii="Arial" w:eastAsia="Arial" w:hAnsi="Arial" w:cs="Arial"/>
                <w:sz w:val="20"/>
                <w:szCs w:val="20"/>
              </w:rPr>
              <w:t>seguire</w:t>
            </w:r>
            <w:proofErr w:type="gramEnd"/>
            <w:r>
              <w:rPr>
                <w:rFonts w:ascii="Arial" w:eastAsia="Arial" w:hAnsi="Arial" w:cs="Arial"/>
                <w:sz w:val="20"/>
                <w:szCs w:val="20"/>
              </w:rPr>
              <w:t xml:space="preserve"> i punti principali di conversazioni quotidiane o interviste a persone che raccontano di problemi personali e relativi consigli, preoccupazioni per il futuro, come organizzare un incontro, dei propri legami famigliari. </w:t>
            </w:r>
            <w:r>
              <w:rPr>
                <w:rFonts w:ascii="Arial" w:eastAsia="Arial" w:hAnsi="Arial" w:cs="Arial"/>
                <w:b/>
                <w:i/>
                <w:sz w:val="20"/>
                <w:szCs w:val="20"/>
              </w:rPr>
              <w:t>B1</w:t>
            </w:r>
          </w:p>
          <w:p w:rsidR="009A3026" w:rsidRDefault="001446E7" w:rsidP="00EF2217">
            <w:pPr>
              <w:numPr>
                <w:ilvl w:val="0"/>
                <w:numId w:val="20"/>
              </w:numPr>
              <w:pBdr>
                <w:top w:val="nil"/>
                <w:left w:val="nil"/>
                <w:bottom w:val="nil"/>
                <w:right w:val="nil"/>
                <w:between w:val="nil"/>
              </w:pBdr>
              <w:tabs>
                <w:tab w:val="left" w:pos="284"/>
              </w:tabs>
              <w:ind w:left="0" w:hanging="2"/>
              <w:rPr>
                <w:rFonts w:ascii="Arial" w:eastAsia="Arial" w:hAnsi="Arial" w:cs="Arial"/>
                <w:sz w:val="20"/>
                <w:szCs w:val="20"/>
              </w:rPr>
            </w:pPr>
            <w:proofErr w:type="gramStart"/>
            <w:r>
              <w:rPr>
                <w:rFonts w:ascii="Arial" w:eastAsia="Arial" w:hAnsi="Arial" w:cs="Arial"/>
                <w:sz w:val="20"/>
                <w:szCs w:val="20"/>
              </w:rPr>
              <w:t>afferrare</w:t>
            </w:r>
            <w:proofErr w:type="gramEnd"/>
            <w:r>
              <w:rPr>
                <w:rFonts w:ascii="Arial" w:eastAsia="Arial" w:hAnsi="Arial" w:cs="Arial"/>
                <w:sz w:val="20"/>
                <w:szCs w:val="20"/>
              </w:rPr>
              <w:t xml:space="preserve"> i punti principali da registrazioni audio su argomenti familiari quali previsioni del tempo, cose che appassionano. </w:t>
            </w:r>
            <w:r>
              <w:rPr>
                <w:rFonts w:ascii="Arial" w:eastAsia="Arial" w:hAnsi="Arial" w:cs="Arial"/>
                <w:b/>
                <w:i/>
                <w:sz w:val="20"/>
                <w:szCs w:val="20"/>
              </w:rPr>
              <w:t>B1</w:t>
            </w:r>
          </w:p>
          <w:p w:rsidR="009A3026" w:rsidRDefault="001446E7" w:rsidP="00EF2217">
            <w:pPr>
              <w:numPr>
                <w:ilvl w:val="0"/>
                <w:numId w:val="20"/>
              </w:numPr>
              <w:pBdr>
                <w:top w:val="nil"/>
                <w:left w:val="nil"/>
                <w:bottom w:val="nil"/>
                <w:right w:val="nil"/>
                <w:between w:val="nil"/>
              </w:pBdr>
              <w:tabs>
                <w:tab w:val="left" w:pos="284"/>
              </w:tabs>
              <w:ind w:left="0" w:hanging="2"/>
              <w:rPr>
                <w:rFonts w:ascii="Arial" w:eastAsia="Arial" w:hAnsi="Arial" w:cs="Arial"/>
                <w:sz w:val="20"/>
                <w:szCs w:val="20"/>
              </w:rPr>
            </w:pPr>
            <w:proofErr w:type="gramStart"/>
            <w:r>
              <w:rPr>
                <w:rFonts w:ascii="Arial" w:eastAsia="Arial" w:hAnsi="Arial" w:cs="Arial"/>
                <w:sz w:val="20"/>
                <w:szCs w:val="20"/>
              </w:rPr>
              <w:t>seguire</w:t>
            </w:r>
            <w:proofErr w:type="gramEnd"/>
            <w:r>
              <w:rPr>
                <w:rFonts w:ascii="Arial" w:eastAsia="Arial" w:hAnsi="Arial" w:cs="Arial"/>
                <w:sz w:val="20"/>
                <w:szCs w:val="20"/>
              </w:rPr>
              <w:t xml:space="preserve"> i punti principali di conversazioni e interviste più complesse su argomenti concreti.</w:t>
            </w:r>
            <w:r>
              <w:rPr>
                <w:rFonts w:ascii="Arial" w:eastAsia="Arial" w:hAnsi="Arial" w:cs="Arial"/>
                <w:i/>
                <w:sz w:val="20"/>
                <w:szCs w:val="20"/>
              </w:rPr>
              <w:t xml:space="preserve"> </w:t>
            </w:r>
            <w:r>
              <w:rPr>
                <w:rFonts w:ascii="Arial" w:eastAsia="Arial" w:hAnsi="Arial" w:cs="Arial"/>
                <w:b/>
                <w:i/>
                <w:sz w:val="20"/>
                <w:szCs w:val="20"/>
              </w:rPr>
              <w:t>B1/ B2</w:t>
            </w:r>
          </w:p>
          <w:p w:rsidR="009A3026" w:rsidRDefault="001446E7" w:rsidP="00EF2217">
            <w:pPr>
              <w:numPr>
                <w:ilvl w:val="0"/>
                <w:numId w:val="20"/>
              </w:numPr>
              <w:pBdr>
                <w:top w:val="nil"/>
                <w:left w:val="nil"/>
                <w:bottom w:val="nil"/>
                <w:right w:val="nil"/>
                <w:between w:val="nil"/>
              </w:pBdr>
              <w:tabs>
                <w:tab w:val="left" w:pos="284"/>
              </w:tabs>
              <w:ind w:left="0" w:hanging="2"/>
              <w:rPr>
                <w:rFonts w:ascii="Arial" w:eastAsia="Arial" w:hAnsi="Arial" w:cs="Arial"/>
                <w:sz w:val="20"/>
                <w:szCs w:val="20"/>
              </w:rPr>
            </w:pPr>
            <w:proofErr w:type="gramStart"/>
            <w:r>
              <w:rPr>
                <w:rFonts w:ascii="Arial" w:eastAsia="Arial" w:hAnsi="Arial" w:cs="Arial"/>
                <w:sz w:val="20"/>
                <w:szCs w:val="20"/>
              </w:rPr>
              <w:t>afferrare</w:t>
            </w:r>
            <w:proofErr w:type="gramEnd"/>
            <w:r>
              <w:rPr>
                <w:rFonts w:ascii="Arial" w:eastAsia="Arial" w:hAnsi="Arial" w:cs="Arial"/>
                <w:sz w:val="20"/>
                <w:szCs w:val="20"/>
              </w:rPr>
              <w:t xml:space="preserve"> i punti principali da registrazioni audio su argomenti riguardanti il proprio ambito di specializzazione. </w:t>
            </w:r>
            <w:r>
              <w:rPr>
                <w:rFonts w:ascii="Arial" w:eastAsia="Arial" w:hAnsi="Arial" w:cs="Arial"/>
                <w:b/>
                <w:i/>
                <w:sz w:val="20"/>
                <w:szCs w:val="20"/>
              </w:rPr>
              <w:t>B1/B2</w:t>
            </w:r>
          </w:p>
          <w:p w:rsidR="009A3026" w:rsidRDefault="001446E7">
            <w:pPr>
              <w:pBdr>
                <w:top w:val="nil"/>
                <w:left w:val="nil"/>
                <w:bottom w:val="nil"/>
                <w:right w:val="nil"/>
                <w:between w:val="nil"/>
              </w:pBdr>
              <w:ind w:hanging="2"/>
              <w:rPr>
                <w:rFonts w:ascii="Arial" w:eastAsia="Arial" w:hAnsi="Arial" w:cs="Arial"/>
                <w:color w:val="000000"/>
                <w:sz w:val="20"/>
                <w:szCs w:val="20"/>
              </w:rPr>
            </w:pPr>
            <w:r>
              <w:rPr>
                <w:rFonts w:ascii="Arial" w:eastAsia="Arial" w:hAnsi="Arial" w:cs="Arial"/>
                <w:sz w:val="20"/>
                <w:szCs w:val="20"/>
              </w:rPr>
              <w:tab/>
            </w:r>
            <w:r>
              <w:rPr>
                <w:rFonts w:ascii="Arial" w:eastAsia="Arial" w:hAnsi="Arial" w:cs="Arial"/>
                <w:b/>
                <w:color w:val="000000"/>
                <w:sz w:val="20"/>
                <w:szCs w:val="20"/>
              </w:rPr>
              <w:t>Comprensione della lingua scritta</w:t>
            </w:r>
          </w:p>
          <w:p w:rsidR="009A3026" w:rsidRDefault="001446E7" w:rsidP="00EF2217">
            <w:pPr>
              <w:numPr>
                <w:ilvl w:val="0"/>
                <w:numId w:val="21"/>
              </w:numPr>
              <w:pBdr>
                <w:top w:val="nil"/>
                <w:left w:val="nil"/>
                <w:bottom w:val="nil"/>
                <w:right w:val="nil"/>
                <w:between w:val="nil"/>
              </w:pBdr>
              <w:tabs>
                <w:tab w:val="left" w:pos="284"/>
              </w:tabs>
              <w:ind w:left="0" w:hanging="2"/>
              <w:rPr>
                <w:rFonts w:ascii="Arial" w:eastAsia="Arial" w:hAnsi="Arial" w:cs="Arial"/>
                <w:sz w:val="20"/>
                <w:szCs w:val="20"/>
              </w:rPr>
            </w:pPr>
            <w:proofErr w:type="gramStart"/>
            <w:r>
              <w:rPr>
                <w:rFonts w:ascii="Arial" w:eastAsia="Arial" w:hAnsi="Arial" w:cs="Arial"/>
                <w:sz w:val="20"/>
                <w:szCs w:val="20"/>
              </w:rPr>
              <w:t>desumere</w:t>
            </w:r>
            <w:proofErr w:type="gramEnd"/>
            <w:r>
              <w:rPr>
                <w:rFonts w:ascii="Arial" w:eastAsia="Arial" w:hAnsi="Arial" w:cs="Arial"/>
                <w:sz w:val="20"/>
                <w:szCs w:val="20"/>
              </w:rPr>
              <w:t xml:space="preserve"> dal contesto il significato di singole parole sconosciute</w:t>
            </w:r>
            <w:r>
              <w:rPr>
                <w:rFonts w:ascii="Arial" w:eastAsia="Arial" w:hAnsi="Arial" w:cs="Arial"/>
                <w:i/>
                <w:sz w:val="20"/>
                <w:szCs w:val="20"/>
              </w:rPr>
              <w:t>.</w:t>
            </w:r>
            <w:r>
              <w:rPr>
                <w:rFonts w:ascii="Arial" w:eastAsia="Arial" w:hAnsi="Arial" w:cs="Arial"/>
                <w:b/>
                <w:i/>
                <w:color w:val="134577"/>
                <w:sz w:val="20"/>
                <w:szCs w:val="20"/>
              </w:rPr>
              <w:t xml:space="preserve"> </w:t>
            </w:r>
            <w:r>
              <w:rPr>
                <w:rFonts w:ascii="Arial" w:eastAsia="Arial" w:hAnsi="Arial" w:cs="Arial"/>
                <w:b/>
                <w:i/>
                <w:sz w:val="20"/>
                <w:szCs w:val="20"/>
              </w:rPr>
              <w:t>B1</w:t>
            </w:r>
          </w:p>
          <w:p w:rsidR="009A3026" w:rsidRDefault="001446E7" w:rsidP="00EF2217">
            <w:pPr>
              <w:numPr>
                <w:ilvl w:val="0"/>
                <w:numId w:val="21"/>
              </w:numPr>
              <w:pBdr>
                <w:top w:val="nil"/>
                <w:left w:val="nil"/>
                <w:bottom w:val="nil"/>
                <w:right w:val="nil"/>
                <w:between w:val="nil"/>
              </w:pBdr>
              <w:tabs>
                <w:tab w:val="left" w:pos="284"/>
              </w:tabs>
              <w:ind w:left="0" w:hanging="2"/>
              <w:rPr>
                <w:rFonts w:ascii="Arial" w:eastAsia="Arial" w:hAnsi="Arial" w:cs="Arial"/>
                <w:sz w:val="20"/>
                <w:szCs w:val="20"/>
              </w:rPr>
            </w:pPr>
            <w:proofErr w:type="gramStart"/>
            <w:r>
              <w:rPr>
                <w:rFonts w:ascii="Arial" w:eastAsia="Arial" w:hAnsi="Arial" w:cs="Arial"/>
                <w:sz w:val="20"/>
                <w:szCs w:val="20"/>
              </w:rPr>
              <w:t>capire</w:t>
            </w:r>
            <w:proofErr w:type="gramEnd"/>
            <w:r>
              <w:rPr>
                <w:rFonts w:ascii="Arial" w:eastAsia="Arial" w:hAnsi="Arial" w:cs="Arial"/>
                <w:sz w:val="20"/>
                <w:szCs w:val="20"/>
              </w:rPr>
              <w:t xml:space="preserve"> i punti essenziali da articoli su temi noti. </w:t>
            </w:r>
            <w:r>
              <w:rPr>
                <w:rFonts w:ascii="Arial" w:eastAsia="Arial" w:hAnsi="Arial" w:cs="Arial"/>
                <w:b/>
                <w:i/>
                <w:sz w:val="20"/>
                <w:szCs w:val="20"/>
              </w:rPr>
              <w:t>B1</w:t>
            </w:r>
          </w:p>
          <w:p w:rsidR="009A3026" w:rsidRDefault="001446E7" w:rsidP="00EF2217">
            <w:pPr>
              <w:numPr>
                <w:ilvl w:val="0"/>
                <w:numId w:val="21"/>
              </w:numPr>
              <w:pBdr>
                <w:top w:val="nil"/>
                <w:left w:val="nil"/>
                <w:bottom w:val="nil"/>
                <w:right w:val="nil"/>
                <w:between w:val="nil"/>
              </w:pBdr>
              <w:tabs>
                <w:tab w:val="left" w:pos="284"/>
              </w:tabs>
              <w:ind w:left="0" w:hanging="2"/>
              <w:rPr>
                <w:rFonts w:ascii="Arial" w:eastAsia="Arial" w:hAnsi="Arial" w:cs="Arial"/>
                <w:sz w:val="20"/>
                <w:szCs w:val="20"/>
              </w:rPr>
            </w:pPr>
            <w:proofErr w:type="gramStart"/>
            <w:r>
              <w:rPr>
                <w:rFonts w:ascii="Arial" w:eastAsia="Arial" w:hAnsi="Arial" w:cs="Arial"/>
                <w:sz w:val="20"/>
                <w:szCs w:val="20"/>
              </w:rPr>
              <w:t>leggere</w:t>
            </w:r>
            <w:proofErr w:type="gramEnd"/>
            <w:r>
              <w:rPr>
                <w:rFonts w:ascii="Arial" w:eastAsia="Arial" w:hAnsi="Arial" w:cs="Arial"/>
                <w:sz w:val="20"/>
                <w:szCs w:val="20"/>
              </w:rPr>
              <w:t xml:space="preserve"> e capire articoli in cui qualcuno prende posizione su temi noti. </w:t>
            </w:r>
            <w:r>
              <w:rPr>
                <w:rFonts w:ascii="Arial" w:eastAsia="Arial" w:hAnsi="Arial" w:cs="Arial"/>
                <w:b/>
                <w:i/>
                <w:sz w:val="20"/>
                <w:szCs w:val="20"/>
              </w:rPr>
              <w:t>B1</w:t>
            </w:r>
          </w:p>
          <w:p w:rsidR="009A3026" w:rsidRDefault="001446E7" w:rsidP="00EF2217">
            <w:pPr>
              <w:numPr>
                <w:ilvl w:val="0"/>
                <w:numId w:val="21"/>
              </w:numPr>
              <w:pBdr>
                <w:top w:val="nil"/>
                <w:left w:val="nil"/>
                <w:bottom w:val="nil"/>
                <w:right w:val="nil"/>
                <w:between w:val="nil"/>
              </w:pBdr>
              <w:tabs>
                <w:tab w:val="left" w:pos="284"/>
              </w:tabs>
              <w:ind w:left="0" w:hanging="2"/>
              <w:rPr>
                <w:rFonts w:ascii="Arial" w:eastAsia="Arial" w:hAnsi="Arial" w:cs="Arial"/>
                <w:sz w:val="20"/>
                <w:szCs w:val="20"/>
              </w:rPr>
            </w:pPr>
            <w:proofErr w:type="gramStart"/>
            <w:r>
              <w:rPr>
                <w:rFonts w:ascii="Arial" w:eastAsia="Arial" w:hAnsi="Arial" w:cs="Arial"/>
                <w:sz w:val="20"/>
                <w:szCs w:val="20"/>
              </w:rPr>
              <w:t>capire</w:t>
            </w:r>
            <w:proofErr w:type="gramEnd"/>
            <w:r>
              <w:rPr>
                <w:rFonts w:ascii="Arial" w:eastAsia="Arial" w:hAnsi="Arial" w:cs="Arial"/>
                <w:sz w:val="20"/>
                <w:szCs w:val="20"/>
              </w:rPr>
              <w:t xml:space="preserve"> articoli dove sono presentati atteggiamenti specifici e punti di vista. </w:t>
            </w:r>
            <w:r>
              <w:rPr>
                <w:rFonts w:ascii="Arial" w:eastAsia="Arial" w:hAnsi="Arial" w:cs="Arial"/>
                <w:b/>
                <w:i/>
                <w:sz w:val="20"/>
                <w:szCs w:val="20"/>
              </w:rPr>
              <w:t>B1/ B2</w:t>
            </w:r>
          </w:p>
          <w:p w:rsidR="009A3026" w:rsidRDefault="001446E7" w:rsidP="00EF2217">
            <w:pPr>
              <w:numPr>
                <w:ilvl w:val="0"/>
                <w:numId w:val="21"/>
              </w:numPr>
              <w:pBdr>
                <w:top w:val="nil"/>
                <w:left w:val="nil"/>
                <w:bottom w:val="nil"/>
                <w:right w:val="nil"/>
                <w:between w:val="nil"/>
              </w:pBdr>
              <w:tabs>
                <w:tab w:val="left" w:pos="284"/>
              </w:tabs>
              <w:ind w:left="0" w:hanging="2"/>
              <w:rPr>
                <w:rFonts w:ascii="Arial" w:eastAsia="Arial" w:hAnsi="Arial" w:cs="Arial"/>
                <w:sz w:val="20"/>
                <w:szCs w:val="20"/>
              </w:rPr>
            </w:pPr>
            <w:proofErr w:type="gramStart"/>
            <w:r>
              <w:rPr>
                <w:rFonts w:ascii="Arial" w:eastAsia="Arial" w:hAnsi="Arial" w:cs="Arial"/>
                <w:sz w:val="20"/>
                <w:szCs w:val="20"/>
              </w:rPr>
              <w:t>capire</w:t>
            </w:r>
            <w:proofErr w:type="gramEnd"/>
            <w:r>
              <w:rPr>
                <w:rFonts w:ascii="Arial" w:eastAsia="Arial" w:hAnsi="Arial" w:cs="Arial"/>
                <w:sz w:val="20"/>
                <w:szCs w:val="20"/>
              </w:rPr>
              <w:t xml:space="preserve"> quanto viene scritto in merito ad avvenimenti, sentimenti, desideri. </w:t>
            </w:r>
            <w:r>
              <w:rPr>
                <w:rFonts w:ascii="Arial" w:eastAsia="Arial" w:hAnsi="Arial" w:cs="Arial"/>
                <w:b/>
                <w:i/>
                <w:sz w:val="20"/>
                <w:szCs w:val="20"/>
              </w:rPr>
              <w:t>B2</w:t>
            </w:r>
          </w:p>
          <w:p w:rsidR="009A3026" w:rsidRDefault="001446E7" w:rsidP="00EF2217">
            <w:pPr>
              <w:numPr>
                <w:ilvl w:val="0"/>
                <w:numId w:val="21"/>
              </w:numPr>
              <w:pBdr>
                <w:top w:val="nil"/>
                <w:left w:val="nil"/>
                <w:bottom w:val="nil"/>
                <w:right w:val="nil"/>
                <w:between w:val="nil"/>
              </w:pBdr>
              <w:tabs>
                <w:tab w:val="left" w:pos="284"/>
              </w:tabs>
              <w:ind w:left="0" w:hanging="2"/>
              <w:rPr>
                <w:rFonts w:ascii="Arial" w:eastAsia="Arial" w:hAnsi="Arial" w:cs="Arial"/>
                <w:sz w:val="20"/>
                <w:szCs w:val="20"/>
              </w:rPr>
            </w:pPr>
            <w:proofErr w:type="gramStart"/>
            <w:r>
              <w:rPr>
                <w:rFonts w:ascii="Arial" w:eastAsia="Arial" w:hAnsi="Arial" w:cs="Arial"/>
                <w:sz w:val="20"/>
                <w:szCs w:val="20"/>
              </w:rPr>
              <w:t>capire</w:t>
            </w:r>
            <w:proofErr w:type="gramEnd"/>
            <w:r>
              <w:rPr>
                <w:rFonts w:ascii="Arial" w:eastAsia="Arial" w:hAnsi="Arial" w:cs="Arial"/>
                <w:sz w:val="20"/>
                <w:szCs w:val="20"/>
              </w:rPr>
              <w:t xml:space="preserve"> articoli specialistici che esulano dal proprio campo di attività. </w:t>
            </w:r>
            <w:r>
              <w:rPr>
                <w:rFonts w:ascii="Arial" w:eastAsia="Arial" w:hAnsi="Arial" w:cs="Arial"/>
                <w:b/>
                <w:i/>
                <w:sz w:val="20"/>
                <w:szCs w:val="20"/>
              </w:rPr>
              <w:t>B2</w:t>
            </w:r>
          </w:p>
          <w:p w:rsidR="009A3026" w:rsidRDefault="001446E7" w:rsidP="00EF2217">
            <w:pPr>
              <w:numPr>
                <w:ilvl w:val="0"/>
                <w:numId w:val="21"/>
              </w:numPr>
              <w:pBdr>
                <w:top w:val="nil"/>
                <w:left w:val="nil"/>
                <w:bottom w:val="nil"/>
                <w:right w:val="nil"/>
                <w:between w:val="nil"/>
              </w:pBdr>
              <w:tabs>
                <w:tab w:val="left" w:pos="284"/>
              </w:tabs>
              <w:ind w:left="0" w:hanging="2"/>
              <w:rPr>
                <w:rFonts w:ascii="Arial" w:eastAsia="Arial" w:hAnsi="Arial" w:cs="Arial"/>
                <w:sz w:val="20"/>
                <w:szCs w:val="20"/>
              </w:rPr>
            </w:pPr>
            <w:proofErr w:type="gramStart"/>
            <w:r>
              <w:rPr>
                <w:rFonts w:ascii="Arial" w:eastAsia="Arial" w:hAnsi="Arial" w:cs="Arial"/>
                <w:sz w:val="20"/>
                <w:szCs w:val="20"/>
              </w:rPr>
              <w:t>leggere</w:t>
            </w:r>
            <w:proofErr w:type="gramEnd"/>
            <w:r>
              <w:rPr>
                <w:rFonts w:ascii="Arial" w:eastAsia="Arial" w:hAnsi="Arial" w:cs="Arial"/>
                <w:sz w:val="20"/>
                <w:szCs w:val="20"/>
              </w:rPr>
              <w:t xml:space="preserve"> e capire articoli in cui si tratta di argomenti inerenti la propria specializzazione. </w:t>
            </w:r>
            <w:r>
              <w:rPr>
                <w:rFonts w:ascii="Arial" w:eastAsia="Arial" w:hAnsi="Arial" w:cs="Arial"/>
                <w:b/>
                <w:i/>
                <w:sz w:val="20"/>
                <w:szCs w:val="20"/>
              </w:rPr>
              <w:t>B1/B2</w:t>
            </w:r>
          </w:p>
          <w:p w:rsidR="009A3026" w:rsidRDefault="001446E7">
            <w:pPr>
              <w:numPr>
                <w:ilvl w:val="0"/>
                <w:numId w:val="13"/>
              </w:numPr>
              <w:pBdr>
                <w:top w:val="nil"/>
                <w:left w:val="nil"/>
                <w:bottom w:val="nil"/>
                <w:right w:val="nil"/>
                <w:between w:val="nil"/>
              </w:pBdr>
              <w:ind w:left="0" w:hanging="2"/>
              <w:rPr>
                <w:rFonts w:ascii="Arial" w:eastAsia="Arial" w:hAnsi="Arial" w:cs="Arial"/>
                <w:color w:val="000000"/>
                <w:sz w:val="20"/>
                <w:szCs w:val="20"/>
              </w:rPr>
            </w:pPr>
            <w:r>
              <w:rPr>
                <w:rFonts w:ascii="Arial" w:eastAsia="Arial" w:hAnsi="Arial" w:cs="Arial"/>
                <w:b/>
                <w:color w:val="000000"/>
                <w:sz w:val="20"/>
                <w:szCs w:val="20"/>
              </w:rPr>
              <w:t>Produzione della lingua orale</w:t>
            </w:r>
          </w:p>
          <w:p w:rsidR="009A3026" w:rsidRDefault="001446E7" w:rsidP="00EF2217">
            <w:pPr>
              <w:numPr>
                <w:ilvl w:val="0"/>
                <w:numId w:val="10"/>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esprimersi</w:t>
            </w:r>
            <w:proofErr w:type="gramEnd"/>
            <w:r>
              <w:rPr>
                <w:rFonts w:ascii="Arial" w:eastAsia="Arial" w:hAnsi="Arial" w:cs="Arial"/>
                <w:sz w:val="20"/>
                <w:szCs w:val="20"/>
              </w:rPr>
              <w:t xml:space="preserve"> su argomenti relativi alla vita quotidiana.  </w:t>
            </w:r>
            <w:r>
              <w:rPr>
                <w:rFonts w:ascii="Arial" w:eastAsia="Arial" w:hAnsi="Arial" w:cs="Arial"/>
                <w:b/>
                <w:i/>
                <w:sz w:val="20"/>
                <w:szCs w:val="20"/>
              </w:rPr>
              <w:t>B1</w:t>
            </w:r>
          </w:p>
          <w:p w:rsidR="009A3026" w:rsidRDefault="001446E7" w:rsidP="00EF2217">
            <w:pPr>
              <w:numPr>
                <w:ilvl w:val="0"/>
                <w:numId w:val="10"/>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scambiare</w:t>
            </w:r>
            <w:proofErr w:type="gramEnd"/>
            <w:r>
              <w:rPr>
                <w:rFonts w:ascii="Arial" w:eastAsia="Arial" w:hAnsi="Arial" w:cs="Arial"/>
                <w:sz w:val="20"/>
                <w:szCs w:val="20"/>
              </w:rPr>
              <w:t xml:space="preserve"> un punto di vista personale nel corso di una discussione. </w:t>
            </w:r>
            <w:r>
              <w:rPr>
                <w:rFonts w:ascii="Arial" w:eastAsia="Arial" w:hAnsi="Arial" w:cs="Arial"/>
                <w:b/>
                <w:i/>
                <w:sz w:val="20"/>
                <w:szCs w:val="20"/>
              </w:rPr>
              <w:t>B1</w:t>
            </w:r>
          </w:p>
          <w:p w:rsidR="009A3026" w:rsidRDefault="001446E7" w:rsidP="00EF2217">
            <w:pPr>
              <w:numPr>
                <w:ilvl w:val="0"/>
                <w:numId w:val="10"/>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esprimersi</w:t>
            </w:r>
            <w:proofErr w:type="gramEnd"/>
            <w:r>
              <w:rPr>
                <w:rFonts w:ascii="Arial" w:eastAsia="Arial" w:hAnsi="Arial" w:cs="Arial"/>
                <w:sz w:val="20"/>
                <w:szCs w:val="20"/>
              </w:rPr>
              <w:t xml:space="preserve"> in situazioni di vita quotidiana: dare suggerimenti e spiegare regole</w:t>
            </w:r>
            <w:r>
              <w:rPr>
                <w:rFonts w:ascii="Arial" w:eastAsia="Arial" w:hAnsi="Arial" w:cs="Arial"/>
                <w:i/>
                <w:sz w:val="20"/>
                <w:szCs w:val="20"/>
              </w:rPr>
              <w:t xml:space="preserve">, </w:t>
            </w:r>
            <w:r>
              <w:rPr>
                <w:rFonts w:ascii="Arial" w:eastAsia="Arial" w:hAnsi="Arial" w:cs="Arial"/>
                <w:sz w:val="20"/>
                <w:szCs w:val="20"/>
              </w:rPr>
              <w:t>fare richieste e offerte, il clima</w:t>
            </w:r>
            <w:r>
              <w:rPr>
                <w:rFonts w:ascii="Arial" w:eastAsia="Arial" w:hAnsi="Arial" w:cs="Arial"/>
                <w:i/>
                <w:sz w:val="20"/>
                <w:szCs w:val="20"/>
              </w:rPr>
              <w:t xml:space="preserve">. </w:t>
            </w:r>
            <w:r>
              <w:rPr>
                <w:rFonts w:ascii="Arial" w:eastAsia="Arial" w:hAnsi="Arial" w:cs="Arial"/>
                <w:b/>
                <w:i/>
                <w:sz w:val="20"/>
                <w:szCs w:val="20"/>
              </w:rPr>
              <w:t>B1</w:t>
            </w:r>
          </w:p>
          <w:p w:rsidR="009A3026" w:rsidRDefault="001446E7" w:rsidP="00EF2217">
            <w:pPr>
              <w:numPr>
                <w:ilvl w:val="0"/>
                <w:numId w:val="10"/>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iniziare</w:t>
            </w:r>
            <w:proofErr w:type="gramEnd"/>
            <w:r>
              <w:rPr>
                <w:rFonts w:ascii="Arial" w:eastAsia="Arial" w:hAnsi="Arial" w:cs="Arial"/>
                <w:sz w:val="20"/>
                <w:szCs w:val="20"/>
              </w:rPr>
              <w:t xml:space="preserve">, sostenere e terminare una conversazione semplice (prendere un appuntamento). </w:t>
            </w:r>
            <w:r>
              <w:rPr>
                <w:rFonts w:ascii="Arial" w:eastAsia="Arial" w:hAnsi="Arial" w:cs="Arial"/>
                <w:b/>
                <w:i/>
                <w:sz w:val="20"/>
                <w:szCs w:val="20"/>
              </w:rPr>
              <w:t>B1</w:t>
            </w:r>
          </w:p>
          <w:p w:rsidR="009A3026" w:rsidRDefault="001446E7" w:rsidP="00EF2217">
            <w:pPr>
              <w:numPr>
                <w:ilvl w:val="0"/>
                <w:numId w:val="10"/>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iniziare</w:t>
            </w:r>
            <w:proofErr w:type="gramEnd"/>
            <w:r>
              <w:rPr>
                <w:rFonts w:ascii="Arial" w:eastAsia="Arial" w:hAnsi="Arial" w:cs="Arial"/>
                <w:sz w:val="20"/>
                <w:szCs w:val="20"/>
              </w:rPr>
              <w:t xml:space="preserve">, sostenere e terminare una conversazione semplice in situazioni di ‘faccia a faccia’ su argomenti famigliari. </w:t>
            </w:r>
            <w:r>
              <w:rPr>
                <w:rFonts w:ascii="Arial" w:eastAsia="Arial" w:hAnsi="Arial" w:cs="Arial"/>
                <w:b/>
                <w:i/>
                <w:sz w:val="20"/>
                <w:szCs w:val="20"/>
              </w:rPr>
              <w:t>B1</w:t>
            </w:r>
          </w:p>
          <w:p w:rsidR="009A3026" w:rsidRDefault="001446E7" w:rsidP="00EF2217">
            <w:pPr>
              <w:numPr>
                <w:ilvl w:val="0"/>
                <w:numId w:val="10"/>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scambiare</w:t>
            </w:r>
            <w:proofErr w:type="gramEnd"/>
            <w:r>
              <w:rPr>
                <w:rFonts w:ascii="Arial" w:eastAsia="Arial" w:hAnsi="Arial" w:cs="Arial"/>
                <w:sz w:val="20"/>
                <w:szCs w:val="20"/>
              </w:rPr>
              <w:t xml:space="preserve"> un punto di vista personale nel corso di una discussione, giustificare e spiegare brevemente le proprie opinioni. </w:t>
            </w:r>
            <w:r>
              <w:rPr>
                <w:rFonts w:ascii="Arial" w:eastAsia="Arial" w:hAnsi="Arial" w:cs="Arial"/>
                <w:i/>
                <w:sz w:val="20"/>
                <w:szCs w:val="20"/>
              </w:rPr>
              <w:t xml:space="preserve"> </w:t>
            </w:r>
            <w:r>
              <w:rPr>
                <w:rFonts w:ascii="Arial" w:eastAsia="Arial" w:hAnsi="Arial" w:cs="Arial"/>
                <w:b/>
                <w:i/>
                <w:sz w:val="20"/>
                <w:szCs w:val="20"/>
              </w:rPr>
              <w:t>B1/B2</w:t>
            </w:r>
          </w:p>
          <w:p w:rsidR="009A3026" w:rsidRDefault="001446E7" w:rsidP="00EF2217">
            <w:pPr>
              <w:numPr>
                <w:ilvl w:val="0"/>
                <w:numId w:val="10"/>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raccontare</w:t>
            </w:r>
            <w:proofErr w:type="gramEnd"/>
            <w:r>
              <w:rPr>
                <w:rFonts w:ascii="Arial" w:eastAsia="Arial" w:hAnsi="Arial" w:cs="Arial"/>
                <w:sz w:val="20"/>
                <w:szCs w:val="20"/>
              </w:rPr>
              <w:t xml:space="preserve"> una storia. </w:t>
            </w:r>
            <w:r>
              <w:rPr>
                <w:rFonts w:ascii="Arial" w:eastAsia="Arial" w:hAnsi="Arial" w:cs="Arial"/>
                <w:b/>
                <w:i/>
                <w:sz w:val="20"/>
                <w:szCs w:val="20"/>
              </w:rPr>
              <w:t>B1/B2</w:t>
            </w:r>
          </w:p>
          <w:p w:rsidR="00EF2217" w:rsidRDefault="001446E7" w:rsidP="00EF2217">
            <w:pPr>
              <w:numPr>
                <w:ilvl w:val="0"/>
                <w:numId w:val="10"/>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b/>
                <w:i/>
                <w:sz w:val="20"/>
                <w:szCs w:val="20"/>
              </w:rPr>
              <w:t xml:space="preserve"> </w:t>
            </w:r>
            <w:proofErr w:type="gramStart"/>
            <w:r>
              <w:rPr>
                <w:rFonts w:ascii="Arial" w:eastAsia="Arial" w:hAnsi="Arial" w:cs="Arial"/>
                <w:sz w:val="20"/>
                <w:szCs w:val="20"/>
              </w:rPr>
              <w:t>esprimersi</w:t>
            </w:r>
            <w:proofErr w:type="gramEnd"/>
            <w:r>
              <w:rPr>
                <w:rFonts w:ascii="Arial" w:eastAsia="Arial" w:hAnsi="Arial" w:cs="Arial"/>
                <w:sz w:val="20"/>
                <w:szCs w:val="20"/>
              </w:rPr>
              <w:t xml:space="preserve"> su argomenti relativi alla propria vita quotidiana (prevedere il futuro, descrivere un famigliare, un oggetto elettronico o un oggetto personale preferito,</w:t>
            </w:r>
          </w:p>
          <w:p w:rsidR="009A3026" w:rsidRDefault="00EF2217" w:rsidP="00EF2217">
            <w:pPr>
              <w:pBdr>
                <w:top w:val="nil"/>
                <w:left w:val="nil"/>
                <w:bottom w:val="nil"/>
                <w:right w:val="nil"/>
                <w:between w:val="nil"/>
              </w:pBdr>
              <w:tabs>
                <w:tab w:val="left" w:pos="284"/>
              </w:tabs>
              <w:ind w:firstLine="0"/>
              <w:rPr>
                <w:rFonts w:ascii="Arial" w:eastAsia="Arial" w:hAnsi="Arial" w:cs="Arial"/>
                <w:sz w:val="20"/>
                <w:szCs w:val="20"/>
              </w:rPr>
            </w:pPr>
            <w:r>
              <w:rPr>
                <w:rFonts w:ascii="Arial" w:eastAsia="Arial" w:hAnsi="Arial" w:cs="Arial"/>
                <w:sz w:val="20"/>
                <w:szCs w:val="20"/>
              </w:rPr>
              <w:t xml:space="preserve">  </w:t>
            </w:r>
            <w:r w:rsidR="001446E7">
              <w:rPr>
                <w:rFonts w:ascii="Arial" w:eastAsia="Arial" w:hAnsi="Arial" w:cs="Arial"/>
                <w:sz w:val="20"/>
                <w:szCs w:val="20"/>
              </w:rPr>
              <w:t xml:space="preserve"> </w:t>
            </w:r>
            <w:r>
              <w:rPr>
                <w:rFonts w:ascii="Arial" w:eastAsia="Arial" w:hAnsi="Arial" w:cs="Arial"/>
                <w:sz w:val="20"/>
                <w:szCs w:val="20"/>
              </w:rPr>
              <w:t xml:space="preserve">   </w:t>
            </w:r>
            <w:proofErr w:type="gramStart"/>
            <w:r w:rsidR="001446E7">
              <w:rPr>
                <w:rFonts w:ascii="Arial" w:eastAsia="Arial" w:hAnsi="Arial" w:cs="Arial"/>
                <w:sz w:val="20"/>
                <w:szCs w:val="20"/>
              </w:rPr>
              <w:t>le</w:t>
            </w:r>
            <w:proofErr w:type="gramEnd"/>
            <w:r w:rsidR="001446E7">
              <w:rPr>
                <w:rFonts w:ascii="Arial" w:eastAsia="Arial" w:hAnsi="Arial" w:cs="Arial"/>
                <w:sz w:val="20"/>
                <w:szCs w:val="20"/>
              </w:rPr>
              <w:t xml:space="preserve"> proprie preferenze culinarie, il famigliare cui si è più legati). </w:t>
            </w:r>
            <w:r w:rsidR="001446E7">
              <w:rPr>
                <w:rFonts w:ascii="Arial" w:eastAsia="Arial" w:hAnsi="Arial" w:cs="Arial"/>
                <w:b/>
                <w:i/>
                <w:sz w:val="20"/>
                <w:szCs w:val="20"/>
              </w:rPr>
              <w:t>B1</w:t>
            </w:r>
          </w:p>
          <w:p w:rsidR="009A3026" w:rsidRDefault="001446E7" w:rsidP="00EF2217">
            <w:pPr>
              <w:numPr>
                <w:ilvl w:val="0"/>
                <w:numId w:val="10"/>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formulare</w:t>
            </w:r>
            <w:proofErr w:type="gramEnd"/>
            <w:r>
              <w:rPr>
                <w:rFonts w:ascii="Arial" w:eastAsia="Arial" w:hAnsi="Arial" w:cs="Arial"/>
                <w:sz w:val="20"/>
                <w:szCs w:val="20"/>
              </w:rPr>
              <w:t xml:space="preserve"> supposizioni con un ragionamento logico. </w:t>
            </w:r>
            <w:r>
              <w:rPr>
                <w:rFonts w:ascii="Arial" w:eastAsia="Arial" w:hAnsi="Arial" w:cs="Arial"/>
                <w:b/>
                <w:i/>
                <w:sz w:val="20"/>
                <w:szCs w:val="20"/>
              </w:rPr>
              <w:t>B2</w:t>
            </w:r>
          </w:p>
          <w:p w:rsidR="009A3026" w:rsidRDefault="001446E7" w:rsidP="00EF2217">
            <w:pPr>
              <w:numPr>
                <w:ilvl w:val="0"/>
                <w:numId w:val="10"/>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condurre</w:t>
            </w:r>
            <w:proofErr w:type="gramEnd"/>
            <w:r>
              <w:rPr>
                <w:rFonts w:ascii="Arial" w:eastAsia="Arial" w:hAnsi="Arial" w:cs="Arial"/>
                <w:sz w:val="20"/>
                <w:szCs w:val="20"/>
              </w:rPr>
              <w:t xml:space="preserve"> un’intervista a qualche personaggio famoso e andare più a fondo in caso di risposte pertinenti. </w:t>
            </w:r>
            <w:r>
              <w:rPr>
                <w:rFonts w:ascii="Arial" w:eastAsia="Arial" w:hAnsi="Arial" w:cs="Arial"/>
                <w:b/>
                <w:i/>
                <w:sz w:val="20"/>
                <w:szCs w:val="20"/>
              </w:rPr>
              <w:t>B2</w:t>
            </w:r>
          </w:p>
          <w:p w:rsidR="009A3026" w:rsidRDefault="001446E7" w:rsidP="00EF2217">
            <w:pPr>
              <w:numPr>
                <w:ilvl w:val="0"/>
                <w:numId w:val="10"/>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esprimersi</w:t>
            </w:r>
            <w:proofErr w:type="gramEnd"/>
            <w:r>
              <w:rPr>
                <w:rFonts w:ascii="Arial" w:eastAsia="Arial" w:hAnsi="Arial" w:cs="Arial"/>
                <w:sz w:val="20"/>
                <w:szCs w:val="20"/>
              </w:rPr>
              <w:t xml:space="preserve"> su argomenti relativi la propria specializzazione, giustificando e spiegando brevemente le proprie opinioni </w:t>
            </w:r>
            <w:r>
              <w:rPr>
                <w:rFonts w:ascii="Arial" w:eastAsia="Arial" w:hAnsi="Arial" w:cs="Arial"/>
                <w:b/>
                <w:i/>
                <w:sz w:val="20"/>
                <w:szCs w:val="20"/>
              </w:rPr>
              <w:t>B1/</w:t>
            </w:r>
            <w:r>
              <w:rPr>
                <w:rFonts w:ascii="Arial" w:eastAsia="Arial" w:hAnsi="Arial" w:cs="Arial"/>
                <w:b/>
                <w:sz w:val="20"/>
                <w:szCs w:val="20"/>
              </w:rPr>
              <w:t>B2</w:t>
            </w:r>
          </w:p>
          <w:p w:rsidR="009A3026" w:rsidRDefault="001446E7">
            <w:pPr>
              <w:numPr>
                <w:ilvl w:val="0"/>
                <w:numId w:val="13"/>
              </w:numPr>
              <w:pBdr>
                <w:top w:val="nil"/>
                <w:left w:val="nil"/>
                <w:bottom w:val="nil"/>
                <w:right w:val="nil"/>
                <w:between w:val="nil"/>
              </w:pBdr>
              <w:ind w:left="0" w:hanging="2"/>
              <w:rPr>
                <w:rFonts w:ascii="Arial" w:eastAsia="Arial" w:hAnsi="Arial" w:cs="Arial"/>
                <w:color w:val="000000"/>
                <w:sz w:val="20"/>
                <w:szCs w:val="20"/>
              </w:rPr>
            </w:pPr>
            <w:r>
              <w:rPr>
                <w:rFonts w:ascii="Arial" w:eastAsia="Arial" w:hAnsi="Arial" w:cs="Arial"/>
                <w:b/>
                <w:color w:val="000000"/>
                <w:sz w:val="20"/>
                <w:szCs w:val="20"/>
              </w:rPr>
              <w:t>Produzione della lingua scritta</w:t>
            </w:r>
          </w:p>
          <w:p w:rsidR="009A3026" w:rsidRDefault="001446E7" w:rsidP="00EF2217">
            <w:pPr>
              <w:numPr>
                <w:ilvl w:val="0"/>
                <w:numId w:val="11"/>
              </w:numPr>
              <w:pBdr>
                <w:top w:val="nil"/>
                <w:left w:val="nil"/>
                <w:bottom w:val="nil"/>
                <w:right w:val="nil"/>
                <w:between w:val="nil"/>
              </w:pBdr>
              <w:tabs>
                <w:tab w:val="left" w:pos="284"/>
              </w:tabs>
              <w:ind w:left="0" w:hanging="2"/>
              <w:rPr>
                <w:rFonts w:ascii="Arial" w:eastAsia="Arial" w:hAnsi="Arial" w:cs="Arial"/>
                <w:b/>
                <w:color w:val="134577"/>
                <w:sz w:val="20"/>
                <w:szCs w:val="20"/>
              </w:rPr>
            </w:pPr>
            <w:r>
              <w:rPr>
                <w:rFonts w:ascii="Arial" w:eastAsia="Arial" w:hAnsi="Arial" w:cs="Arial"/>
                <w:sz w:val="20"/>
                <w:szCs w:val="20"/>
              </w:rPr>
              <w:t xml:space="preserve"> </w:t>
            </w:r>
            <w:proofErr w:type="gramStart"/>
            <w:r>
              <w:rPr>
                <w:rFonts w:ascii="Arial" w:eastAsia="Arial" w:hAnsi="Arial" w:cs="Arial"/>
                <w:sz w:val="20"/>
                <w:szCs w:val="20"/>
              </w:rPr>
              <w:t>scrivere</w:t>
            </w:r>
            <w:proofErr w:type="gramEnd"/>
            <w:r>
              <w:rPr>
                <w:rFonts w:ascii="Arial" w:eastAsia="Arial" w:hAnsi="Arial" w:cs="Arial"/>
                <w:sz w:val="20"/>
                <w:szCs w:val="20"/>
              </w:rPr>
              <w:t xml:space="preserve"> un testo su temi pertinenti alla sfera dei propri interessi ed esprimere opinioni personali, indicandone i pro e i contro ed esprimendo opinioni personali</w:t>
            </w:r>
            <w:r>
              <w:rPr>
                <w:rFonts w:ascii="Arial" w:eastAsia="Arial" w:hAnsi="Arial" w:cs="Arial"/>
                <w:i/>
                <w:sz w:val="20"/>
                <w:szCs w:val="20"/>
              </w:rPr>
              <w:t>.</w:t>
            </w:r>
            <w:r>
              <w:rPr>
                <w:rFonts w:ascii="Arial" w:eastAsia="Arial" w:hAnsi="Arial" w:cs="Arial"/>
                <w:b/>
                <w:i/>
                <w:color w:val="134577"/>
                <w:sz w:val="20"/>
                <w:szCs w:val="20"/>
              </w:rPr>
              <w:t xml:space="preserve">  </w:t>
            </w:r>
          </w:p>
          <w:p w:rsidR="009A3026" w:rsidRDefault="001446E7">
            <w:pPr>
              <w:pBdr>
                <w:top w:val="nil"/>
                <w:left w:val="nil"/>
                <w:bottom w:val="nil"/>
                <w:right w:val="nil"/>
                <w:between w:val="nil"/>
              </w:pBdr>
              <w:ind w:hanging="2"/>
              <w:rPr>
                <w:rFonts w:ascii="Arial" w:eastAsia="Arial" w:hAnsi="Arial" w:cs="Arial"/>
                <w:sz w:val="20"/>
                <w:szCs w:val="20"/>
              </w:rPr>
            </w:pPr>
            <w:r>
              <w:rPr>
                <w:rFonts w:ascii="Arial" w:eastAsia="Arial" w:hAnsi="Arial" w:cs="Arial"/>
                <w:b/>
                <w:color w:val="134577"/>
                <w:sz w:val="20"/>
                <w:szCs w:val="20"/>
              </w:rPr>
              <w:t xml:space="preserve"> </w:t>
            </w:r>
            <w:r>
              <w:rPr>
                <w:rFonts w:ascii="Arial" w:eastAsia="Arial" w:hAnsi="Arial" w:cs="Arial"/>
                <w:b/>
                <w:i/>
                <w:sz w:val="20"/>
                <w:szCs w:val="20"/>
              </w:rPr>
              <w:t>B1/B2</w:t>
            </w:r>
          </w:p>
          <w:p w:rsidR="009A3026" w:rsidRDefault="001446E7" w:rsidP="00EF2217">
            <w:pPr>
              <w:numPr>
                <w:ilvl w:val="0"/>
                <w:numId w:val="11"/>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lastRenderedPageBreak/>
              <w:t xml:space="preserve"> </w:t>
            </w:r>
            <w:proofErr w:type="gramStart"/>
            <w:r>
              <w:rPr>
                <w:rFonts w:ascii="Arial" w:eastAsia="Arial" w:hAnsi="Arial" w:cs="Arial"/>
                <w:sz w:val="20"/>
                <w:szCs w:val="20"/>
              </w:rPr>
              <w:t>scrivere</w:t>
            </w:r>
            <w:proofErr w:type="gramEnd"/>
            <w:r>
              <w:rPr>
                <w:rFonts w:ascii="Arial" w:eastAsia="Arial" w:hAnsi="Arial" w:cs="Arial"/>
                <w:sz w:val="20"/>
                <w:szCs w:val="20"/>
              </w:rPr>
              <w:t xml:space="preserve"> una storia su eventi reali o fittizi. </w:t>
            </w:r>
            <w:r>
              <w:rPr>
                <w:rFonts w:ascii="Arial" w:eastAsia="Arial" w:hAnsi="Arial" w:cs="Arial"/>
                <w:b/>
                <w:i/>
                <w:sz w:val="20"/>
                <w:szCs w:val="20"/>
              </w:rPr>
              <w:t>B1</w:t>
            </w:r>
            <w:r>
              <w:rPr>
                <w:rFonts w:ascii="Arial" w:eastAsia="Arial" w:hAnsi="Arial" w:cs="Arial"/>
                <w:sz w:val="20"/>
                <w:szCs w:val="20"/>
              </w:rPr>
              <w:t xml:space="preserve"> </w:t>
            </w:r>
          </w:p>
          <w:p w:rsidR="009A3026" w:rsidRDefault="001446E7" w:rsidP="00EF2217">
            <w:pPr>
              <w:numPr>
                <w:ilvl w:val="0"/>
                <w:numId w:val="11"/>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 xml:space="preserve"> </w:t>
            </w:r>
            <w:proofErr w:type="gramStart"/>
            <w:r>
              <w:rPr>
                <w:rFonts w:ascii="Arial" w:eastAsia="Arial" w:hAnsi="Arial" w:cs="Arial"/>
                <w:sz w:val="20"/>
                <w:szCs w:val="20"/>
              </w:rPr>
              <w:t>rielaborare</w:t>
            </w:r>
            <w:proofErr w:type="gramEnd"/>
            <w:r>
              <w:rPr>
                <w:rFonts w:ascii="Arial" w:eastAsia="Arial" w:hAnsi="Arial" w:cs="Arial"/>
                <w:sz w:val="20"/>
                <w:szCs w:val="20"/>
              </w:rPr>
              <w:t xml:space="preserve"> grafici, diagrammi di flusso e tabelle dell’area d’indirizzo sotto forma di paragrafi. </w:t>
            </w:r>
            <w:r>
              <w:rPr>
                <w:rFonts w:ascii="Arial" w:eastAsia="Arial" w:hAnsi="Arial" w:cs="Arial"/>
                <w:b/>
                <w:i/>
                <w:sz w:val="20"/>
                <w:szCs w:val="20"/>
              </w:rPr>
              <w:t>B1/B2</w:t>
            </w:r>
          </w:p>
          <w:p w:rsidR="009A3026" w:rsidRDefault="001446E7">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N.B. Le denominazioni </w:t>
            </w:r>
            <w:r>
              <w:rPr>
                <w:rFonts w:ascii="Arial" w:eastAsia="Arial" w:hAnsi="Arial" w:cs="Arial"/>
                <w:b/>
                <w:i/>
                <w:sz w:val="20"/>
                <w:szCs w:val="20"/>
              </w:rPr>
              <w:t>B1</w:t>
            </w:r>
            <w:r>
              <w:rPr>
                <w:rFonts w:ascii="Arial" w:eastAsia="Arial" w:hAnsi="Arial" w:cs="Arial"/>
                <w:sz w:val="20"/>
                <w:szCs w:val="20"/>
              </w:rPr>
              <w:t xml:space="preserve"> e </w:t>
            </w:r>
            <w:r>
              <w:rPr>
                <w:rFonts w:ascii="Arial" w:eastAsia="Arial" w:hAnsi="Arial" w:cs="Arial"/>
                <w:b/>
                <w:i/>
                <w:sz w:val="20"/>
                <w:szCs w:val="20"/>
              </w:rPr>
              <w:t>B2</w:t>
            </w:r>
            <w:r>
              <w:rPr>
                <w:rFonts w:ascii="Arial" w:eastAsia="Arial" w:hAnsi="Arial" w:cs="Arial"/>
                <w:sz w:val="20"/>
                <w:szCs w:val="20"/>
              </w:rPr>
              <w:t xml:space="preserve"> si riferiscono alle linee guida prefissate dal Consiglio d’Europa nel QCER (Quadro Comune Europeo di Riferimento per la conoscenza delle Lingue: </w:t>
            </w:r>
            <w:r>
              <w:rPr>
                <w:rFonts w:ascii="Arial" w:eastAsia="Arial" w:hAnsi="Arial" w:cs="Arial"/>
                <w:sz w:val="20"/>
                <w:szCs w:val="20"/>
                <w:u w:val="single"/>
              </w:rPr>
              <w:t>http://www.coe.int/t/dg4/linguistic/CADRE_EN.asp</w:t>
            </w:r>
            <w:r>
              <w:rPr>
                <w:rFonts w:ascii="Arial" w:eastAsia="Arial" w:hAnsi="Arial" w:cs="Arial"/>
                <w:sz w:val="20"/>
                <w:szCs w:val="20"/>
              </w:rPr>
              <w:t>) come da tabella sotto riportata</w:t>
            </w:r>
          </w:p>
        </w:tc>
      </w:tr>
    </w:tbl>
    <w:tbl>
      <w:tblPr>
        <w:tblStyle w:val="aff3"/>
        <w:tblW w:w="14886" w:type="dxa"/>
        <w:tblInd w:w="-5" w:type="dxa"/>
        <w:tblLayout w:type="fixed"/>
        <w:tblLook w:val="0400" w:firstRow="0" w:lastRow="0" w:firstColumn="0" w:lastColumn="0" w:noHBand="0" w:noVBand="1"/>
      </w:tblPr>
      <w:tblGrid>
        <w:gridCol w:w="8789"/>
        <w:gridCol w:w="3118"/>
        <w:gridCol w:w="2743"/>
        <w:gridCol w:w="10"/>
        <w:gridCol w:w="82"/>
        <w:gridCol w:w="144"/>
      </w:tblGrid>
      <w:tr w:rsidR="009A3026" w:rsidRPr="00EF440C">
        <w:tc>
          <w:tcPr>
            <w:tcW w:w="14650" w:type="dxa"/>
            <w:gridSpan w:val="3"/>
            <w:tcBorders>
              <w:top w:val="single" w:sz="4" w:space="0" w:color="000000"/>
              <w:left w:val="single" w:sz="4" w:space="0" w:color="000000"/>
              <w:bottom w:val="single" w:sz="4" w:space="0" w:color="000000"/>
              <w:right w:val="nil"/>
            </w:tcBorders>
            <w:shd w:val="clear" w:color="auto" w:fill="B2D8DC"/>
            <w:tcMar>
              <w:top w:w="0" w:type="dxa"/>
              <w:left w:w="0" w:type="dxa"/>
              <w:bottom w:w="0" w:type="dxa"/>
              <w:right w:w="0" w:type="dxa"/>
            </w:tcMar>
          </w:tcPr>
          <w:p w:rsidR="009A3026" w:rsidRPr="00EF440C" w:rsidRDefault="001446E7">
            <w:pPr>
              <w:ind w:hanging="2"/>
              <w:jc w:val="center"/>
              <w:rPr>
                <w:rFonts w:ascii="Arial" w:eastAsia="Arial" w:hAnsi="Arial" w:cs="Arial"/>
                <w:b/>
                <w:sz w:val="20"/>
                <w:szCs w:val="20"/>
              </w:rPr>
            </w:pPr>
            <w:r w:rsidRPr="00EF440C">
              <w:rPr>
                <w:rFonts w:ascii="Arial" w:eastAsia="Arial" w:hAnsi="Arial" w:cs="Arial"/>
                <w:b/>
                <w:sz w:val="20"/>
                <w:szCs w:val="20"/>
              </w:rPr>
              <w:lastRenderedPageBreak/>
              <w:t>MODULI DIDATTICI: articolazione degli obiettivi di competenza in abilità e conoscenze</w:t>
            </w:r>
          </w:p>
        </w:tc>
        <w:tc>
          <w:tcPr>
            <w:tcW w:w="236" w:type="dxa"/>
            <w:gridSpan w:val="3"/>
            <w:tcBorders>
              <w:top w:val="nil"/>
              <w:left w:val="single" w:sz="4" w:space="0" w:color="000000"/>
              <w:bottom w:val="nil"/>
              <w:right w:val="nil"/>
            </w:tcBorders>
            <w:shd w:val="clear" w:color="auto" w:fill="B2D8DC"/>
            <w:tcMar>
              <w:top w:w="0" w:type="dxa"/>
              <w:left w:w="0" w:type="dxa"/>
              <w:bottom w:w="0" w:type="dxa"/>
              <w:right w:w="0" w:type="dxa"/>
            </w:tcMar>
          </w:tcPr>
          <w:p w:rsidR="009A3026" w:rsidRPr="00EF440C" w:rsidRDefault="009A3026">
            <w:pPr>
              <w:ind w:hanging="2"/>
              <w:jc w:val="center"/>
              <w:rPr>
                <w:rFonts w:ascii="Arial" w:eastAsia="Arial" w:hAnsi="Arial" w:cs="Arial"/>
                <w:sz w:val="20"/>
                <w:szCs w:val="20"/>
              </w:rPr>
            </w:pPr>
          </w:p>
        </w:tc>
      </w:tr>
      <w:tr w:rsidR="009A3026" w:rsidRPr="00EF440C">
        <w:trPr>
          <w:gridAfter w:val="2"/>
          <w:wAfter w:w="226" w:type="dxa"/>
        </w:trPr>
        <w:tc>
          <w:tcPr>
            <w:tcW w:w="14660" w:type="dxa"/>
            <w:gridSpan w:val="4"/>
            <w:tcBorders>
              <w:top w:val="single" w:sz="4" w:space="0" w:color="000000"/>
              <w:left w:val="single" w:sz="4" w:space="0" w:color="000000"/>
              <w:bottom w:val="single" w:sz="4" w:space="0" w:color="000000"/>
              <w:right w:val="single" w:sz="4" w:space="0" w:color="000000"/>
            </w:tcBorders>
            <w:shd w:val="clear" w:color="auto" w:fill="B2D8DC"/>
            <w:tcMar>
              <w:left w:w="70" w:type="dxa"/>
              <w:right w:w="70" w:type="dxa"/>
            </w:tcMar>
            <w:vAlign w:val="bottom"/>
          </w:tcPr>
          <w:p w:rsidR="009A3026" w:rsidRPr="00EF440C" w:rsidRDefault="001446E7">
            <w:pPr>
              <w:ind w:hanging="2"/>
              <w:jc w:val="center"/>
              <w:rPr>
                <w:rFonts w:ascii="Arial" w:eastAsia="Arial" w:hAnsi="Arial" w:cs="Arial"/>
                <w:sz w:val="20"/>
                <w:szCs w:val="20"/>
              </w:rPr>
            </w:pPr>
            <w:r w:rsidRPr="00EF440C">
              <w:rPr>
                <w:rFonts w:ascii="Arial" w:eastAsia="Arial" w:hAnsi="Arial" w:cs="Arial"/>
                <w:b/>
                <w:sz w:val="20"/>
                <w:szCs w:val="20"/>
              </w:rPr>
              <w:t>MODULO 1:</w:t>
            </w:r>
            <w:r w:rsidRPr="00EF440C">
              <w:rPr>
                <w:rFonts w:ascii="Arial" w:eastAsia="Arial" w:hAnsi="Arial" w:cs="Arial"/>
                <w:sz w:val="20"/>
                <w:szCs w:val="20"/>
              </w:rPr>
              <w:t xml:space="preserve"> </w:t>
            </w:r>
            <w:r w:rsidRPr="00EF440C">
              <w:rPr>
                <w:rFonts w:ascii="Arial" w:eastAsia="Arial" w:hAnsi="Arial" w:cs="Arial"/>
                <w:b/>
                <w:sz w:val="20"/>
                <w:szCs w:val="20"/>
              </w:rPr>
              <w:t xml:space="preserve">Language </w:t>
            </w:r>
            <w:proofErr w:type="spellStart"/>
            <w:r w:rsidRPr="00EF440C">
              <w:rPr>
                <w:rFonts w:ascii="Arial" w:eastAsia="Arial" w:hAnsi="Arial" w:cs="Arial"/>
                <w:b/>
                <w:sz w:val="20"/>
                <w:szCs w:val="20"/>
              </w:rPr>
              <w:t>Awareness</w:t>
            </w:r>
            <w:proofErr w:type="spellEnd"/>
          </w:p>
        </w:tc>
      </w:tr>
      <w:tr w:rsidR="009A3026">
        <w:trPr>
          <w:gridAfter w:val="2"/>
          <w:wAfter w:w="226" w:type="dxa"/>
        </w:trPr>
        <w:tc>
          <w:tcPr>
            <w:tcW w:w="14660" w:type="dxa"/>
            <w:gridSpan w:val="4"/>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rsidR="009A3026" w:rsidRDefault="001446E7">
            <w:pPr>
              <w:ind w:hanging="2"/>
              <w:jc w:val="both"/>
              <w:rPr>
                <w:rFonts w:ascii="Arial" w:eastAsia="Arial" w:hAnsi="Arial" w:cs="Arial"/>
                <w:sz w:val="20"/>
                <w:szCs w:val="20"/>
              </w:rPr>
            </w:pPr>
            <w:proofErr w:type="gramStart"/>
            <w:r>
              <w:rPr>
                <w:rFonts w:ascii="Arial" w:eastAsia="Arial" w:hAnsi="Arial" w:cs="Arial"/>
                <w:b/>
                <w:sz w:val="20"/>
                <w:szCs w:val="20"/>
              </w:rPr>
              <w:t>COMPETENZE</w:t>
            </w:r>
            <w:r>
              <w:rPr>
                <w:rFonts w:ascii="Arial" w:eastAsia="Arial" w:hAnsi="Arial" w:cs="Arial"/>
                <w:b/>
                <w:sz w:val="20"/>
                <w:szCs w:val="20"/>
                <w:vertAlign w:val="superscript"/>
              </w:rPr>
              <w:footnoteReference w:id="1"/>
            </w:r>
            <w:r>
              <w:rPr>
                <w:rFonts w:ascii="Arial" w:eastAsia="Arial" w:hAnsi="Arial" w:cs="Arial"/>
                <w:b/>
                <w:sz w:val="20"/>
                <w:szCs w:val="20"/>
              </w:rPr>
              <w:t xml:space="preserve"> :</w:t>
            </w:r>
            <w:proofErr w:type="gramEnd"/>
            <w:r>
              <w:rPr>
                <w:rFonts w:ascii="Arial" w:eastAsia="Arial" w:hAnsi="Arial" w:cs="Arial"/>
                <w:b/>
                <w:sz w:val="20"/>
                <w:szCs w:val="20"/>
              </w:rPr>
              <w:t xml:space="preserve"> </w:t>
            </w:r>
            <w:r>
              <w:rPr>
                <w:rFonts w:ascii="Arial" w:eastAsia="Arial" w:hAnsi="Arial" w:cs="Arial"/>
                <w:sz w:val="20"/>
                <w:szCs w:val="20"/>
              </w:rPr>
              <w:t>utilizzare in un contesto appropriato le strutture grammaticali, lessicali e le funzioni comunicative</w:t>
            </w:r>
          </w:p>
        </w:tc>
      </w:tr>
      <w:tr w:rsidR="009A3026" w:rsidTr="00EF2217">
        <w:trPr>
          <w:gridAfter w:val="2"/>
          <w:wAfter w:w="226" w:type="dxa"/>
        </w:trPr>
        <w:tc>
          <w:tcPr>
            <w:tcW w:w="8789" w:type="dxa"/>
            <w:tcBorders>
              <w:top w:val="single" w:sz="4" w:space="0" w:color="000000"/>
              <w:left w:val="single" w:sz="4" w:space="0" w:color="000000"/>
              <w:bottom w:val="single" w:sz="4" w:space="0" w:color="000000"/>
              <w:right w:val="nil"/>
            </w:tcBorders>
            <w:tcMar>
              <w:left w:w="70" w:type="dxa"/>
              <w:right w:w="70" w:type="dxa"/>
            </w:tcMar>
            <w:vAlign w:val="bottom"/>
          </w:tcPr>
          <w:p w:rsidR="009A3026" w:rsidRDefault="001446E7">
            <w:pPr>
              <w:ind w:hanging="2"/>
              <w:jc w:val="both"/>
              <w:rPr>
                <w:rFonts w:ascii="Arial" w:eastAsia="Arial" w:hAnsi="Arial" w:cs="Arial"/>
                <w:sz w:val="20"/>
                <w:szCs w:val="20"/>
              </w:rPr>
            </w:pPr>
            <w:r>
              <w:rPr>
                <w:rFonts w:ascii="Arial" w:eastAsia="Arial" w:hAnsi="Arial" w:cs="Arial"/>
                <w:b/>
                <w:sz w:val="20"/>
                <w:szCs w:val="20"/>
              </w:rPr>
              <w:t>CAPACITA’/ABILITA’</w:t>
            </w:r>
          </w:p>
        </w:tc>
        <w:tc>
          <w:tcPr>
            <w:tcW w:w="5871"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rsidR="009A3026" w:rsidRDefault="001446E7">
            <w:pPr>
              <w:ind w:hanging="2"/>
              <w:jc w:val="both"/>
              <w:rPr>
                <w:rFonts w:ascii="Arial" w:eastAsia="Arial" w:hAnsi="Arial" w:cs="Arial"/>
                <w:sz w:val="20"/>
                <w:szCs w:val="20"/>
              </w:rPr>
            </w:pPr>
            <w:r>
              <w:rPr>
                <w:rFonts w:ascii="Arial" w:eastAsia="Arial" w:hAnsi="Arial" w:cs="Arial"/>
                <w:b/>
                <w:sz w:val="20"/>
                <w:szCs w:val="20"/>
              </w:rPr>
              <w:t>CONTENUTI/CONOSCENZE</w:t>
            </w:r>
          </w:p>
        </w:tc>
      </w:tr>
      <w:tr w:rsidR="009A3026" w:rsidTr="00EF2217">
        <w:trPr>
          <w:gridAfter w:val="2"/>
          <w:wAfter w:w="226" w:type="dxa"/>
        </w:trPr>
        <w:tc>
          <w:tcPr>
            <w:tcW w:w="8789" w:type="dxa"/>
            <w:tcBorders>
              <w:top w:val="single" w:sz="4" w:space="0" w:color="000000"/>
              <w:left w:val="single" w:sz="4" w:space="0" w:color="000000"/>
              <w:bottom w:val="single" w:sz="4" w:space="0" w:color="000000"/>
              <w:right w:val="nil"/>
            </w:tcBorders>
            <w:tcMar>
              <w:left w:w="70" w:type="dxa"/>
              <w:right w:w="70" w:type="dxa"/>
            </w:tcMar>
          </w:tcPr>
          <w:p w:rsidR="009A3026" w:rsidRDefault="001446E7">
            <w:pPr>
              <w:ind w:hanging="2"/>
              <w:rPr>
                <w:rFonts w:ascii="Arial" w:eastAsia="Arial" w:hAnsi="Arial" w:cs="Arial"/>
                <w:b/>
                <w:sz w:val="20"/>
                <w:szCs w:val="20"/>
              </w:rPr>
            </w:pPr>
            <w:r>
              <w:rPr>
                <w:rFonts w:ascii="Arial" w:eastAsia="Arial" w:hAnsi="Arial" w:cs="Arial"/>
                <w:b/>
                <w:sz w:val="20"/>
                <w:szCs w:val="20"/>
              </w:rPr>
              <w:t>Comprensione della lingua orale</w:t>
            </w:r>
          </w:p>
          <w:p w:rsidR="009A3026" w:rsidRDefault="001446E7">
            <w:pPr>
              <w:ind w:hanging="2"/>
              <w:rPr>
                <w:rFonts w:ascii="Arial" w:eastAsia="Arial" w:hAnsi="Arial" w:cs="Arial"/>
                <w:sz w:val="20"/>
                <w:szCs w:val="20"/>
              </w:rPr>
            </w:pPr>
            <w:r>
              <w:rPr>
                <w:rFonts w:ascii="Arial" w:eastAsia="Arial" w:hAnsi="Arial" w:cs="Arial"/>
                <w:sz w:val="20"/>
                <w:szCs w:val="20"/>
              </w:rPr>
              <w:t>1. Afferrare i punti principali da registrazioni audio su argomenti familiari. B1</w:t>
            </w:r>
          </w:p>
          <w:p w:rsidR="009A3026" w:rsidRDefault="001446E7">
            <w:pPr>
              <w:ind w:hanging="2"/>
              <w:rPr>
                <w:rFonts w:ascii="Arial" w:eastAsia="Arial" w:hAnsi="Arial" w:cs="Arial"/>
                <w:sz w:val="20"/>
                <w:szCs w:val="20"/>
              </w:rPr>
            </w:pPr>
            <w:r>
              <w:rPr>
                <w:rFonts w:ascii="Arial" w:eastAsia="Arial" w:hAnsi="Arial" w:cs="Arial"/>
                <w:sz w:val="20"/>
                <w:szCs w:val="20"/>
              </w:rPr>
              <w:t>2. Afferrare i punti principali da registrazioni audio su argomenti riguardanti il proprio ambito di specializzazione B2</w:t>
            </w:r>
          </w:p>
          <w:p w:rsidR="009A3026" w:rsidRDefault="001446E7">
            <w:pPr>
              <w:ind w:hanging="2"/>
              <w:rPr>
                <w:rFonts w:ascii="Arial" w:eastAsia="Arial" w:hAnsi="Arial" w:cs="Arial"/>
                <w:b/>
                <w:sz w:val="20"/>
                <w:szCs w:val="20"/>
              </w:rPr>
            </w:pPr>
            <w:r>
              <w:rPr>
                <w:rFonts w:ascii="Arial" w:eastAsia="Arial" w:hAnsi="Arial" w:cs="Arial"/>
                <w:b/>
                <w:sz w:val="20"/>
                <w:szCs w:val="20"/>
              </w:rPr>
              <w:t>B. Comprensione della lingua scritta</w:t>
            </w:r>
          </w:p>
          <w:p w:rsidR="009A3026" w:rsidRDefault="001446E7">
            <w:pPr>
              <w:ind w:hanging="2"/>
              <w:rPr>
                <w:rFonts w:ascii="Arial" w:eastAsia="Arial" w:hAnsi="Arial" w:cs="Arial"/>
                <w:sz w:val="20"/>
                <w:szCs w:val="20"/>
              </w:rPr>
            </w:pPr>
            <w:r>
              <w:rPr>
                <w:rFonts w:ascii="Arial" w:eastAsia="Arial" w:hAnsi="Arial" w:cs="Arial"/>
                <w:sz w:val="20"/>
                <w:szCs w:val="20"/>
              </w:rPr>
              <w:t>1. Capire i punti essenziali di brevi articoli di giornale su temi attuali e noti. B1</w:t>
            </w:r>
          </w:p>
          <w:p w:rsidR="009A3026" w:rsidRDefault="001446E7">
            <w:pPr>
              <w:ind w:hanging="2"/>
              <w:rPr>
                <w:rFonts w:ascii="Arial" w:eastAsia="Arial" w:hAnsi="Arial" w:cs="Arial"/>
                <w:sz w:val="20"/>
                <w:szCs w:val="20"/>
              </w:rPr>
            </w:pPr>
            <w:r>
              <w:rPr>
                <w:rFonts w:ascii="Arial" w:eastAsia="Arial" w:hAnsi="Arial" w:cs="Arial"/>
                <w:sz w:val="20"/>
                <w:szCs w:val="20"/>
              </w:rPr>
              <w:t>2. Desumere dal contesto il significato di singole parole sconosciute. B1</w:t>
            </w:r>
          </w:p>
          <w:p w:rsidR="009A3026" w:rsidRDefault="001446E7">
            <w:pPr>
              <w:ind w:hanging="2"/>
              <w:rPr>
                <w:rFonts w:ascii="Arial" w:eastAsia="Arial" w:hAnsi="Arial" w:cs="Arial"/>
                <w:sz w:val="20"/>
                <w:szCs w:val="20"/>
              </w:rPr>
            </w:pPr>
            <w:r>
              <w:rPr>
                <w:rFonts w:ascii="Arial" w:eastAsia="Arial" w:hAnsi="Arial" w:cs="Arial"/>
                <w:sz w:val="20"/>
                <w:szCs w:val="20"/>
              </w:rPr>
              <w:t>3. Capire la trama di una breve storia, riconoscere gli avvenimenti più importanti e spiegarne il motivo. B1</w:t>
            </w:r>
          </w:p>
          <w:p w:rsidR="009A3026" w:rsidRDefault="001446E7">
            <w:pPr>
              <w:ind w:hanging="2"/>
              <w:rPr>
                <w:rFonts w:ascii="Arial" w:eastAsia="Arial" w:hAnsi="Arial" w:cs="Arial"/>
                <w:sz w:val="20"/>
                <w:szCs w:val="20"/>
              </w:rPr>
            </w:pPr>
            <w:r>
              <w:rPr>
                <w:rFonts w:ascii="Arial" w:eastAsia="Arial" w:hAnsi="Arial" w:cs="Arial"/>
                <w:sz w:val="20"/>
                <w:szCs w:val="20"/>
              </w:rPr>
              <w:t>4. Leggere e capire articoli in cui qualcuno prende posizione su temi noti. B1</w:t>
            </w:r>
          </w:p>
          <w:p w:rsidR="009A3026" w:rsidRDefault="001446E7">
            <w:pPr>
              <w:ind w:hanging="2"/>
              <w:rPr>
                <w:rFonts w:ascii="Arial" w:eastAsia="Arial" w:hAnsi="Arial" w:cs="Arial"/>
                <w:sz w:val="20"/>
                <w:szCs w:val="20"/>
              </w:rPr>
            </w:pPr>
            <w:r>
              <w:rPr>
                <w:rFonts w:ascii="Arial" w:eastAsia="Arial" w:hAnsi="Arial" w:cs="Arial"/>
                <w:sz w:val="20"/>
                <w:szCs w:val="20"/>
              </w:rPr>
              <w:t>5. Leggere e capire articoli in cui si tratta di argomenti inerenti la propria specializzazione B2</w:t>
            </w:r>
          </w:p>
          <w:p w:rsidR="009A3026" w:rsidRDefault="001446E7">
            <w:pPr>
              <w:ind w:hanging="2"/>
              <w:rPr>
                <w:rFonts w:ascii="Arial" w:eastAsia="Arial" w:hAnsi="Arial" w:cs="Arial"/>
                <w:b/>
                <w:sz w:val="20"/>
                <w:szCs w:val="20"/>
              </w:rPr>
            </w:pPr>
            <w:r>
              <w:rPr>
                <w:rFonts w:ascii="Arial" w:eastAsia="Arial" w:hAnsi="Arial" w:cs="Arial"/>
                <w:b/>
                <w:sz w:val="20"/>
                <w:szCs w:val="20"/>
              </w:rPr>
              <w:t>C. Produzione della lingua orale</w:t>
            </w:r>
          </w:p>
          <w:p w:rsidR="009A3026" w:rsidRDefault="001446E7">
            <w:pPr>
              <w:ind w:hanging="2"/>
              <w:rPr>
                <w:rFonts w:ascii="Arial" w:eastAsia="Arial" w:hAnsi="Arial" w:cs="Arial"/>
                <w:sz w:val="20"/>
                <w:szCs w:val="20"/>
              </w:rPr>
            </w:pPr>
            <w:r>
              <w:rPr>
                <w:rFonts w:ascii="Arial" w:eastAsia="Arial" w:hAnsi="Arial" w:cs="Arial"/>
                <w:sz w:val="20"/>
                <w:szCs w:val="20"/>
              </w:rPr>
              <w:t>1. Esprimersi su argomenti relativi alla vita quotidiana. B1</w:t>
            </w:r>
          </w:p>
          <w:p w:rsidR="009A3026" w:rsidRDefault="001446E7">
            <w:pPr>
              <w:ind w:hanging="2"/>
              <w:rPr>
                <w:rFonts w:ascii="Arial" w:eastAsia="Arial" w:hAnsi="Arial" w:cs="Arial"/>
                <w:sz w:val="20"/>
                <w:szCs w:val="20"/>
              </w:rPr>
            </w:pPr>
            <w:r>
              <w:rPr>
                <w:rFonts w:ascii="Arial" w:eastAsia="Arial" w:hAnsi="Arial" w:cs="Arial"/>
                <w:sz w:val="20"/>
                <w:szCs w:val="20"/>
              </w:rPr>
              <w:t>2. Scambiare un punto di vista personale nel corso di una discussione. B1</w:t>
            </w:r>
          </w:p>
          <w:p w:rsidR="009A3026" w:rsidRDefault="001446E7">
            <w:pPr>
              <w:ind w:hanging="2"/>
              <w:rPr>
                <w:rFonts w:ascii="Arial" w:eastAsia="Arial" w:hAnsi="Arial" w:cs="Arial"/>
                <w:sz w:val="20"/>
                <w:szCs w:val="20"/>
              </w:rPr>
            </w:pPr>
            <w:r>
              <w:rPr>
                <w:rFonts w:ascii="Arial" w:eastAsia="Arial" w:hAnsi="Arial" w:cs="Arial"/>
                <w:sz w:val="20"/>
                <w:szCs w:val="20"/>
              </w:rPr>
              <w:t>3. Giustificare e spiegare brevemente le proprie opinioni. B1</w:t>
            </w:r>
          </w:p>
          <w:p w:rsidR="009A3026" w:rsidRDefault="001446E7">
            <w:pPr>
              <w:ind w:hanging="2"/>
              <w:rPr>
                <w:rFonts w:ascii="Arial" w:eastAsia="Arial" w:hAnsi="Arial" w:cs="Arial"/>
                <w:sz w:val="20"/>
                <w:szCs w:val="20"/>
              </w:rPr>
            </w:pPr>
            <w:r>
              <w:rPr>
                <w:rFonts w:ascii="Arial" w:eastAsia="Arial" w:hAnsi="Arial" w:cs="Arial"/>
                <w:sz w:val="20"/>
                <w:szCs w:val="20"/>
              </w:rPr>
              <w:t>4. Raccontare la trama di un film o di un libro e descrivere e spiegare le proprie reazioni. B1</w:t>
            </w:r>
          </w:p>
          <w:p w:rsidR="009A3026" w:rsidRDefault="001446E7">
            <w:pPr>
              <w:ind w:hanging="2"/>
              <w:rPr>
                <w:rFonts w:ascii="Arial" w:eastAsia="Arial" w:hAnsi="Arial" w:cs="Arial"/>
                <w:sz w:val="20"/>
                <w:szCs w:val="20"/>
              </w:rPr>
            </w:pPr>
            <w:r>
              <w:rPr>
                <w:rFonts w:ascii="Arial" w:eastAsia="Arial" w:hAnsi="Arial" w:cs="Arial"/>
                <w:sz w:val="20"/>
                <w:szCs w:val="20"/>
              </w:rPr>
              <w:t>5. Esprimersi su argomenti relativi la propria specializzazione, giustificando e spiegando brevemente le proprie opinioni B2</w:t>
            </w:r>
          </w:p>
          <w:p w:rsidR="009A3026" w:rsidRDefault="001446E7">
            <w:pPr>
              <w:ind w:hanging="2"/>
              <w:rPr>
                <w:rFonts w:ascii="Arial" w:eastAsia="Arial" w:hAnsi="Arial" w:cs="Arial"/>
                <w:sz w:val="20"/>
                <w:szCs w:val="20"/>
              </w:rPr>
            </w:pPr>
            <w:r>
              <w:rPr>
                <w:rFonts w:ascii="Arial" w:eastAsia="Arial" w:hAnsi="Arial" w:cs="Arial"/>
                <w:b/>
                <w:sz w:val="20"/>
                <w:szCs w:val="20"/>
              </w:rPr>
              <w:t>D. Produzione della lingua scritta</w:t>
            </w:r>
            <w:r>
              <w:rPr>
                <w:rFonts w:ascii="Arial" w:eastAsia="Arial" w:hAnsi="Arial" w:cs="Arial"/>
                <w:sz w:val="20"/>
                <w:szCs w:val="20"/>
              </w:rPr>
              <w:t xml:space="preserve"> </w:t>
            </w:r>
          </w:p>
          <w:p w:rsidR="009A3026" w:rsidRDefault="001446E7">
            <w:pPr>
              <w:ind w:hanging="2"/>
              <w:rPr>
                <w:rFonts w:ascii="Arial" w:eastAsia="Arial" w:hAnsi="Arial" w:cs="Arial"/>
                <w:sz w:val="20"/>
                <w:szCs w:val="20"/>
              </w:rPr>
            </w:pPr>
            <w:r>
              <w:rPr>
                <w:rFonts w:ascii="Arial" w:eastAsia="Arial" w:hAnsi="Arial" w:cs="Arial"/>
                <w:sz w:val="20"/>
                <w:szCs w:val="20"/>
              </w:rPr>
              <w:t xml:space="preserve">1. Scrivere una lettera o un’email ad un amico relativi a situazioni di vita quotidiana. B1 </w:t>
            </w:r>
          </w:p>
          <w:p w:rsidR="009A3026" w:rsidRDefault="001446E7">
            <w:pPr>
              <w:ind w:hanging="2"/>
              <w:rPr>
                <w:rFonts w:ascii="Arial" w:eastAsia="Arial" w:hAnsi="Arial" w:cs="Arial"/>
                <w:sz w:val="20"/>
                <w:szCs w:val="20"/>
              </w:rPr>
            </w:pPr>
            <w:r>
              <w:rPr>
                <w:rFonts w:ascii="Arial" w:eastAsia="Arial" w:hAnsi="Arial" w:cs="Arial"/>
                <w:sz w:val="20"/>
                <w:szCs w:val="20"/>
              </w:rPr>
              <w:t xml:space="preserve">2. Scrivere testi chiari e particolareggiati su differenti temi, nell’ambito dei propri interessi. B2 </w:t>
            </w:r>
          </w:p>
          <w:p w:rsidR="009A3026" w:rsidRDefault="009A3026">
            <w:pPr>
              <w:ind w:hanging="2"/>
              <w:rPr>
                <w:rFonts w:ascii="Arial" w:eastAsia="Arial" w:hAnsi="Arial" w:cs="Arial"/>
                <w:sz w:val="20"/>
                <w:szCs w:val="20"/>
              </w:rPr>
            </w:pPr>
          </w:p>
          <w:p w:rsidR="009A3026" w:rsidRDefault="001446E7">
            <w:pPr>
              <w:ind w:hanging="2"/>
              <w:jc w:val="both"/>
              <w:rPr>
                <w:rFonts w:ascii="Arial" w:eastAsia="Arial" w:hAnsi="Arial" w:cs="Arial"/>
                <w:b/>
                <w:sz w:val="20"/>
                <w:szCs w:val="20"/>
              </w:rPr>
            </w:pPr>
            <w:r>
              <w:rPr>
                <w:rFonts w:ascii="Arial" w:eastAsia="Arial" w:hAnsi="Arial" w:cs="Arial"/>
                <w:sz w:val="20"/>
                <w:szCs w:val="20"/>
              </w:rPr>
              <w:t>N.B. Le denominazioni B1 e B2 si riferiscono alle linee guida prefissate dal Consiglio d’Europa nel QCER (Quadro Comune Europeo di Riferimento per la conoscenza delle Lingue</w:t>
            </w:r>
          </w:p>
        </w:tc>
        <w:tc>
          <w:tcPr>
            <w:tcW w:w="5871"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rsidR="009A3026" w:rsidRDefault="009A3026">
            <w:pPr>
              <w:ind w:hanging="2"/>
              <w:jc w:val="both"/>
              <w:rPr>
                <w:rFonts w:ascii="Arial" w:eastAsia="Arial" w:hAnsi="Arial" w:cs="Arial"/>
                <w:sz w:val="20"/>
                <w:szCs w:val="20"/>
              </w:rPr>
            </w:pPr>
          </w:p>
          <w:p w:rsidR="009A3026" w:rsidRDefault="001446E7">
            <w:pPr>
              <w:pBdr>
                <w:top w:val="nil"/>
                <w:left w:val="nil"/>
                <w:bottom w:val="nil"/>
                <w:right w:val="nil"/>
                <w:between w:val="nil"/>
              </w:pBdr>
              <w:ind w:hanging="2"/>
              <w:rPr>
                <w:rFonts w:ascii="Arial" w:eastAsia="Arial" w:hAnsi="Arial" w:cs="Arial"/>
                <w:b/>
                <w:sz w:val="20"/>
                <w:szCs w:val="20"/>
              </w:rPr>
            </w:pPr>
            <w:r>
              <w:rPr>
                <w:rFonts w:ascii="Arial" w:eastAsia="Arial" w:hAnsi="Arial" w:cs="Arial"/>
                <w:b/>
                <w:sz w:val="20"/>
                <w:szCs w:val="20"/>
              </w:rPr>
              <w:t>Revisione generale programma terzo anno</w:t>
            </w:r>
          </w:p>
          <w:p w:rsidR="009A3026" w:rsidRDefault="009A3026">
            <w:pPr>
              <w:ind w:hanging="2"/>
              <w:jc w:val="both"/>
              <w:rPr>
                <w:rFonts w:ascii="Arial" w:eastAsia="Arial" w:hAnsi="Arial" w:cs="Arial"/>
                <w:i/>
                <w:sz w:val="22"/>
                <w:szCs w:val="22"/>
              </w:rPr>
            </w:pPr>
          </w:p>
          <w:p w:rsidR="009A3026" w:rsidRDefault="001446E7">
            <w:pPr>
              <w:ind w:hanging="2"/>
              <w:jc w:val="both"/>
              <w:rPr>
                <w:rFonts w:ascii="Arial" w:eastAsia="Arial" w:hAnsi="Arial" w:cs="Arial"/>
                <w:sz w:val="22"/>
                <w:szCs w:val="22"/>
              </w:rPr>
            </w:pPr>
            <w:r>
              <w:rPr>
                <w:rFonts w:ascii="Arial" w:eastAsia="Arial" w:hAnsi="Arial" w:cs="Arial"/>
                <w:i/>
                <w:sz w:val="22"/>
                <w:szCs w:val="22"/>
              </w:rPr>
              <w:t xml:space="preserve">Da </w:t>
            </w:r>
            <w:r>
              <w:rPr>
                <w:rFonts w:ascii="Arial" w:eastAsia="Arial" w:hAnsi="Arial" w:cs="Arial"/>
                <w:sz w:val="22"/>
                <w:szCs w:val="22"/>
              </w:rPr>
              <w:t>“</w:t>
            </w:r>
            <w:r>
              <w:rPr>
                <w:rFonts w:ascii="Arial" w:eastAsia="Arial" w:hAnsi="Arial" w:cs="Arial"/>
                <w:i/>
                <w:sz w:val="22"/>
                <w:szCs w:val="22"/>
              </w:rPr>
              <w:t xml:space="preserve">Venture </w:t>
            </w:r>
            <w:proofErr w:type="spellStart"/>
            <w:r>
              <w:rPr>
                <w:rFonts w:ascii="Arial" w:eastAsia="Arial" w:hAnsi="Arial" w:cs="Arial"/>
                <w:i/>
                <w:sz w:val="22"/>
                <w:szCs w:val="22"/>
              </w:rPr>
              <w:t>into</w:t>
            </w:r>
            <w:proofErr w:type="spellEnd"/>
            <w:r>
              <w:rPr>
                <w:rFonts w:ascii="Arial" w:eastAsia="Arial" w:hAnsi="Arial" w:cs="Arial"/>
                <w:i/>
                <w:sz w:val="22"/>
                <w:szCs w:val="22"/>
              </w:rPr>
              <w:t xml:space="preserve"> first B</w:t>
            </w:r>
            <w:r>
              <w:rPr>
                <w:rFonts w:ascii="Arial" w:eastAsia="Arial" w:hAnsi="Arial" w:cs="Arial"/>
                <w:sz w:val="22"/>
                <w:szCs w:val="22"/>
              </w:rPr>
              <w:t>2” ed. Oxford</w:t>
            </w:r>
          </w:p>
          <w:p w:rsidR="009A3026" w:rsidRDefault="001446E7">
            <w:pPr>
              <w:ind w:hanging="2"/>
              <w:jc w:val="both"/>
              <w:rPr>
                <w:rFonts w:ascii="Arial" w:eastAsia="Arial" w:hAnsi="Arial" w:cs="Arial"/>
                <w:sz w:val="22"/>
                <w:szCs w:val="22"/>
              </w:rPr>
            </w:pPr>
            <w:r>
              <w:rPr>
                <w:rFonts w:ascii="Arial" w:eastAsia="Arial" w:hAnsi="Arial" w:cs="Arial"/>
                <w:sz w:val="22"/>
                <w:szCs w:val="22"/>
              </w:rPr>
              <w:t>UNIT 5,6,7,10,11</w:t>
            </w:r>
          </w:p>
          <w:p w:rsidR="009A3026" w:rsidRPr="008F1194" w:rsidRDefault="001446E7">
            <w:pPr>
              <w:numPr>
                <w:ilvl w:val="0"/>
                <w:numId w:val="19"/>
              </w:numPr>
              <w:ind w:left="0" w:hanging="2"/>
              <w:jc w:val="both"/>
              <w:rPr>
                <w:rFonts w:ascii="Arial" w:eastAsia="Arial" w:hAnsi="Arial" w:cs="Arial"/>
                <w:sz w:val="22"/>
                <w:szCs w:val="22"/>
                <w:lang w:val="en-GB"/>
              </w:rPr>
            </w:pPr>
            <w:r w:rsidRPr="008F1194">
              <w:rPr>
                <w:rFonts w:ascii="Arial" w:eastAsia="Arial" w:hAnsi="Arial" w:cs="Arial"/>
                <w:sz w:val="22"/>
                <w:szCs w:val="22"/>
                <w:lang w:val="en-GB"/>
              </w:rPr>
              <w:t>Future forms: will. be going to</w:t>
            </w:r>
          </w:p>
          <w:p w:rsidR="009A3026" w:rsidRDefault="001446E7">
            <w:pPr>
              <w:numPr>
                <w:ilvl w:val="0"/>
                <w:numId w:val="19"/>
              </w:numPr>
              <w:ind w:left="0" w:hanging="2"/>
              <w:jc w:val="both"/>
              <w:rPr>
                <w:rFonts w:ascii="Arial" w:eastAsia="Arial" w:hAnsi="Arial" w:cs="Arial"/>
                <w:sz w:val="22"/>
                <w:szCs w:val="22"/>
              </w:rPr>
            </w:pPr>
            <w:r>
              <w:rPr>
                <w:rFonts w:ascii="Arial" w:eastAsia="Arial" w:hAnsi="Arial" w:cs="Arial"/>
                <w:sz w:val="22"/>
                <w:szCs w:val="22"/>
              </w:rPr>
              <w:t xml:space="preserve">Future </w:t>
            </w:r>
            <w:proofErr w:type="spellStart"/>
            <w:r>
              <w:rPr>
                <w:rFonts w:ascii="Arial" w:eastAsia="Arial" w:hAnsi="Arial" w:cs="Arial"/>
                <w:sz w:val="22"/>
                <w:szCs w:val="22"/>
              </w:rPr>
              <w:t>continuous</w:t>
            </w:r>
            <w:proofErr w:type="spellEnd"/>
            <w:r>
              <w:rPr>
                <w:rFonts w:ascii="Arial" w:eastAsia="Arial" w:hAnsi="Arial" w:cs="Arial"/>
                <w:sz w:val="22"/>
                <w:szCs w:val="22"/>
              </w:rPr>
              <w:t xml:space="preserve"> and future </w:t>
            </w:r>
            <w:proofErr w:type="spellStart"/>
            <w:r>
              <w:rPr>
                <w:rFonts w:ascii="Arial" w:eastAsia="Arial" w:hAnsi="Arial" w:cs="Arial"/>
                <w:sz w:val="22"/>
                <w:szCs w:val="22"/>
              </w:rPr>
              <w:t>perfect</w:t>
            </w:r>
            <w:proofErr w:type="spellEnd"/>
          </w:p>
          <w:p w:rsidR="009A3026" w:rsidRDefault="001446E7">
            <w:pPr>
              <w:numPr>
                <w:ilvl w:val="0"/>
                <w:numId w:val="19"/>
              </w:numPr>
              <w:ind w:left="0" w:hanging="2"/>
              <w:jc w:val="both"/>
              <w:rPr>
                <w:rFonts w:ascii="Arial" w:eastAsia="Arial" w:hAnsi="Arial" w:cs="Arial"/>
                <w:sz w:val="22"/>
                <w:szCs w:val="22"/>
              </w:rPr>
            </w:pPr>
            <w:r>
              <w:rPr>
                <w:rFonts w:ascii="Arial" w:eastAsia="Arial" w:hAnsi="Arial" w:cs="Arial"/>
                <w:sz w:val="22"/>
                <w:szCs w:val="22"/>
              </w:rPr>
              <w:t xml:space="preserve">Passive </w:t>
            </w:r>
            <w:proofErr w:type="spellStart"/>
            <w:r>
              <w:rPr>
                <w:rFonts w:ascii="Arial" w:eastAsia="Arial" w:hAnsi="Arial" w:cs="Arial"/>
                <w:sz w:val="22"/>
                <w:szCs w:val="22"/>
              </w:rPr>
              <w:t>forms</w:t>
            </w:r>
            <w:proofErr w:type="spellEnd"/>
          </w:p>
          <w:p w:rsidR="009A3026" w:rsidRPr="008F1194" w:rsidRDefault="001446E7">
            <w:pPr>
              <w:numPr>
                <w:ilvl w:val="0"/>
                <w:numId w:val="19"/>
              </w:numPr>
              <w:ind w:left="0" w:hanging="2"/>
              <w:jc w:val="both"/>
              <w:rPr>
                <w:rFonts w:ascii="Arial" w:eastAsia="Arial" w:hAnsi="Arial" w:cs="Arial"/>
                <w:sz w:val="22"/>
                <w:szCs w:val="22"/>
                <w:lang w:val="en-GB"/>
              </w:rPr>
            </w:pPr>
            <w:r w:rsidRPr="008F1194">
              <w:rPr>
                <w:rFonts w:ascii="Arial" w:eastAsia="Arial" w:hAnsi="Arial" w:cs="Arial"/>
                <w:sz w:val="22"/>
                <w:szCs w:val="22"/>
                <w:lang w:val="en-GB"/>
              </w:rPr>
              <w:t>Verbs of advice, obligation, permission , hypothesis, possibility and ability</w:t>
            </w:r>
          </w:p>
          <w:p w:rsidR="009A3026" w:rsidRPr="008F1194" w:rsidRDefault="001446E7">
            <w:pPr>
              <w:numPr>
                <w:ilvl w:val="0"/>
                <w:numId w:val="19"/>
              </w:numPr>
              <w:ind w:left="0" w:hanging="2"/>
              <w:jc w:val="both"/>
              <w:rPr>
                <w:rFonts w:ascii="Arial" w:eastAsia="Arial" w:hAnsi="Arial" w:cs="Arial"/>
                <w:sz w:val="22"/>
                <w:szCs w:val="22"/>
                <w:lang w:val="en-GB"/>
              </w:rPr>
            </w:pPr>
            <w:r w:rsidRPr="008F1194">
              <w:rPr>
                <w:rFonts w:ascii="Arial" w:eastAsia="Arial" w:hAnsi="Arial" w:cs="Arial"/>
                <w:sz w:val="22"/>
                <w:szCs w:val="22"/>
                <w:lang w:val="en-GB"/>
              </w:rPr>
              <w:t>a little/a few vs little/few</w:t>
            </w:r>
          </w:p>
          <w:p w:rsidR="009A3026" w:rsidRDefault="001446E7">
            <w:pPr>
              <w:numPr>
                <w:ilvl w:val="0"/>
                <w:numId w:val="19"/>
              </w:numPr>
              <w:ind w:left="0" w:hanging="2"/>
              <w:jc w:val="both"/>
              <w:rPr>
                <w:rFonts w:ascii="Arial" w:eastAsia="Arial" w:hAnsi="Arial" w:cs="Arial"/>
                <w:sz w:val="22"/>
                <w:szCs w:val="22"/>
              </w:rPr>
            </w:pPr>
            <w:proofErr w:type="spellStart"/>
            <w:r>
              <w:rPr>
                <w:rFonts w:ascii="Arial" w:eastAsia="Arial" w:hAnsi="Arial" w:cs="Arial"/>
                <w:sz w:val="22"/>
                <w:szCs w:val="22"/>
              </w:rPr>
              <w:t>Conditionals</w:t>
            </w:r>
            <w:proofErr w:type="spellEnd"/>
          </w:p>
          <w:p w:rsidR="009A3026" w:rsidRDefault="009A3026">
            <w:pPr>
              <w:ind w:hanging="2"/>
              <w:jc w:val="both"/>
              <w:rPr>
                <w:rFonts w:ascii="Arial" w:eastAsia="Arial" w:hAnsi="Arial" w:cs="Arial"/>
                <w:sz w:val="22"/>
                <w:szCs w:val="22"/>
              </w:rPr>
            </w:pPr>
          </w:p>
          <w:p w:rsidR="009A3026" w:rsidRDefault="001446E7">
            <w:pPr>
              <w:ind w:hanging="2"/>
              <w:jc w:val="both"/>
              <w:rPr>
                <w:rFonts w:ascii="Arial" w:eastAsia="Arial" w:hAnsi="Arial" w:cs="Arial"/>
                <w:b/>
                <w:sz w:val="22"/>
                <w:szCs w:val="22"/>
              </w:rPr>
            </w:pPr>
            <w:r>
              <w:rPr>
                <w:rFonts w:ascii="Arial" w:eastAsia="Arial" w:hAnsi="Arial" w:cs="Arial"/>
                <w:b/>
                <w:sz w:val="22"/>
                <w:szCs w:val="22"/>
              </w:rPr>
              <w:t>SEMANTIC FIELDS</w:t>
            </w:r>
          </w:p>
          <w:p w:rsidR="009A3026" w:rsidRDefault="001446E7">
            <w:pPr>
              <w:ind w:hanging="2"/>
              <w:jc w:val="both"/>
              <w:rPr>
                <w:rFonts w:ascii="Arial" w:eastAsia="Arial" w:hAnsi="Arial" w:cs="Arial"/>
                <w:sz w:val="22"/>
                <w:szCs w:val="22"/>
              </w:rPr>
            </w:pPr>
            <w:r>
              <w:rPr>
                <w:rFonts w:ascii="Arial" w:eastAsia="Arial" w:hAnsi="Arial" w:cs="Arial"/>
                <w:b/>
                <w:sz w:val="22"/>
                <w:szCs w:val="22"/>
              </w:rPr>
              <w:t xml:space="preserve">- </w:t>
            </w:r>
            <w:proofErr w:type="spellStart"/>
            <w:r>
              <w:rPr>
                <w:rFonts w:ascii="Arial" w:eastAsia="Arial" w:hAnsi="Arial" w:cs="Arial"/>
                <w:sz w:val="22"/>
                <w:szCs w:val="22"/>
              </w:rPr>
              <w:t>travel</w:t>
            </w:r>
            <w:proofErr w:type="spellEnd"/>
            <w:r>
              <w:rPr>
                <w:rFonts w:ascii="Arial" w:eastAsia="Arial" w:hAnsi="Arial" w:cs="Arial"/>
                <w:sz w:val="22"/>
                <w:szCs w:val="22"/>
              </w:rPr>
              <w:t xml:space="preserve"> and </w:t>
            </w:r>
            <w:proofErr w:type="spellStart"/>
            <w:r>
              <w:rPr>
                <w:rFonts w:ascii="Arial" w:eastAsia="Arial" w:hAnsi="Arial" w:cs="Arial"/>
                <w:sz w:val="22"/>
                <w:szCs w:val="22"/>
              </w:rPr>
              <w:t>transport</w:t>
            </w:r>
            <w:proofErr w:type="spellEnd"/>
          </w:p>
          <w:p w:rsidR="009A3026" w:rsidRDefault="001446E7">
            <w:pPr>
              <w:ind w:hanging="2"/>
              <w:jc w:val="both"/>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migration</w:t>
            </w:r>
            <w:proofErr w:type="spellEnd"/>
          </w:p>
          <w:p w:rsidR="009A3026" w:rsidRDefault="001446E7">
            <w:pPr>
              <w:ind w:hanging="2"/>
              <w:jc w:val="both"/>
              <w:rPr>
                <w:rFonts w:ascii="Arial" w:eastAsia="Arial" w:hAnsi="Arial" w:cs="Arial"/>
                <w:sz w:val="22"/>
                <w:szCs w:val="22"/>
              </w:rPr>
            </w:pPr>
            <w:r>
              <w:rPr>
                <w:rFonts w:ascii="Arial" w:eastAsia="Arial" w:hAnsi="Arial" w:cs="Arial"/>
                <w:sz w:val="22"/>
                <w:szCs w:val="22"/>
              </w:rPr>
              <w:t>- sport</w:t>
            </w:r>
          </w:p>
          <w:p w:rsidR="009A3026" w:rsidRDefault="001446E7">
            <w:pPr>
              <w:ind w:hanging="2"/>
              <w:jc w:val="both"/>
              <w:rPr>
                <w:rFonts w:ascii="Arial" w:eastAsia="Arial" w:hAnsi="Arial" w:cs="Arial"/>
                <w:sz w:val="22"/>
                <w:szCs w:val="22"/>
              </w:rPr>
            </w:pPr>
            <w:r>
              <w:rPr>
                <w:rFonts w:ascii="Arial" w:eastAsia="Arial" w:hAnsi="Arial" w:cs="Arial"/>
                <w:sz w:val="22"/>
                <w:szCs w:val="22"/>
              </w:rPr>
              <w:t xml:space="preserve">- </w:t>
            </w:r>
            <w:proofErr w:type="spellStart"/>
            <w:r>
              <w:rPr>
                <w:rFonts w:ascii="Arial" w:eastAsia="Arial" w:hAnsi="Arial" w:cs="Arial"/>
                <w:sz w:val="22"/>
                <w:szCs w:val="22"/>
              </w:rPr>
              <w:t>money</w:t>
            </w:r>
            <w:proofErr w:type="spellEnd"/>
            <w:r>
              <w:rPr>
                <w:rFonts w:ascii="Arial" w:eastAsia="Arial" w:hAnsi="Arial" w:cs="Arial"/>
                <w:sz w:val="22"/>
                <w:szCs w:val="22"/>
              </w:rPr>
              <w:t xml:space="preserve"> and </w:t>
            </w:r>
            <w:proofErr w:type="spellStart"/>
            <w:r>
              <w:rPr>
                <w:rFonts w:ascii="Arial" w:eastAsia="Arial" w:hAnsi="Arial" w:cs="Arial"/>
                <w:sz w:val="22"/>
                <w:szCs w:val="22"/>
              </w:rPr>
              <w:t>economics</w:t>
            </w:r>
            <w:proofErr w:type="spellEnd"/>
          </w:p>
          <w:p w:rsidR="009A3026" w:rsidRDefault="001446E7" w:rsidP="00EF440C">
            <w:pPr>
              <w:pBdr>
                <w:top w:val="nil"/>
                <w:left w:val="nil"/>
                <w:bottom w:val="nil"/>
                <w:right w:val="nil"/>
                <w:between w:val="nil"/>
              </w:pBdr>
              <w:ind w:hanging="2"/>
              <w:rPr>
                <w:rFonts w:ascii="Arial" w:eastAsia="Arial" w:hAnsi="Arial" w:cs="Arial"/>
                <w:sz w:val="22"/>
                <w:szCs w:val="22"/>
              </w:rPr>
            </w:pPr>
            <w:r>
              <w:rPr>
                <w:rFonts w:ascii="Arial" w:eastAsia="Arial" w:hAnsi="Arial" w:cs="Arial"/>
                <w:sz w:val="22"/>
                <w:szCs w:val="22"/>
              </w:rPr>
              <w:t>- art</w:t>
            </w:r>
          </w:p>
          <w:p w:rsidR="009A3026" w:rsidRDefault="001446E7">
            <w:pPr>
              <w:ind w:hanging="2"/>
              <w:jc w:val="both"/>
              <w:rPr>
                <w:rFonts w:ascii="Arial" w:eastAsia="Arial" w:hAnsi="Arial" w:cs="Arial"/>
                <w:color w:val="000000"/>
                <w:sz w:val="20"/>
                <w:szCs w:val="20"/>
              </w:rPr>
            </w:pPr>
            <w:r>
              <w:rPr>
                <w:rFonts w:ascii="Arial" w:eastAsia="Arial" w:hAnsi="Arial" w:cs="Arial"/>
                <w:b/>
                <w:i/>
                <w:color w:val="000000"/>
                <w:sz w:val="20"/>
                <w:szCs w:val="20"/>
              </w:rPr>
              <w:t xml:space="preserve">(Eventuali letture inerenti ambito socio-storico-culturale/ed. </w:t>
            </w:r>
            <w:proofErr w:type="gramStart"/>
            <w:r>
              <w:rPr>
                <w:rFonts w:ascii="Arial" w:eastAsia="Arial" w:hAnsi="Arial" w:cs="Arial"/>
                <w:b/>
                <w:i/>
                <w:color w:val="000000"/>
                <w:sz w:val="20"/>
                <w:szCs w:val="20"/>
              </w:rPr>
              <w:t>civica</w:t>
            </w:r>
            <w:proofErr w:type="gramEnd"/>
            <w:r>
              <w:rPr>
                <w:rFonts w:ascii="Arial" w:eastAsia="Arial" w:hAnsi="Arial" w:cs="Arial"/>
                <w:b/>
                <w:i/>
                <w:color w:val="000000"/>
                <w:sz w:val="20"/>
                <w:szCs w:val="20"/>
              </w:rPr>
              <w:t xml:space="preserve">: </w:t>
            </w:r>
            <w:r>
              <w:rPr>
                <w:rFonts w:ascii="Arial" w:eastAsia="Arial" w:hAnsi="Arial" w:cs="Arial"/>
                <w:sz w:val="20"/>
                <w:szCs w:val="20"/>
              </w:rPr>
              <w:t>Il docente potrà effettuare variazioni tenendo conto di interessi particolari della classe e /o di progetti in corso</w:t>
            </w:r>
          </w:p>
        </w:tc>
      </w:tr>
      <w:tr w:rsidR="009A3026" w:rsidRPr="00EF440C">
        <w:trPr>
          <w:gridAfter w:val="1"/>
          <w:wAfter w:w="144" w:type="dxa"/>
        </w:trPr>
        <w:tc>
          <w:tcPr>
            <w:tcW w:w="14742" w:type="dxa"/>
            <w:gridSpan w:val="5"/>
            <w:tcBorders>
              <w:top w:val="single" w:sz="4" w:space="0" w:color="000000"/>
              <w:left w:val="single" w:sz="4" w:space="0" w:color="000000"/>
              <w:bottom w:val="single" w:sz="4" w:space="0" w:color="000000"/>
              <w:right w:val="single" w:sz="4" w:space="0" w:color="000000"/>
            </w:tcBorders>
            <w:shd w:val="clear" w:color="auto" w:fill="BAE7EC"/>
            <w:tcMar>
              <w:left w:w="70" w:type="dxa"/>
              <w:right w:w="70" w:type="dxa"/>
            </w:tcMar>
            <w:vAlign w:val="bottom"/>
          </w:tcPr>
          <w:p w:rsidR="009A3026" w:rsidRPr="00EF440C" w:rsidRDefault="001446E7">
            <w:pPr>
              <w:ind w:hanging="2"/>
              <w:jc w:val="center"/>
              <w:rPr>
                <w:rFonts w:ascii="Arial" w:eastAsia="Arial" w:hAnsi="Arial" w:cs="Arial"/>
                <w:sz w:val="20"/>
                <w:szCs w:val="20"/>
              </w:rPr>
            </w:pPr>
            <w:r w:rsidRPr="00EF440C">
              <w:rPr>
                <w:rFonts w:ascii="Arial" w:eastAsia="Arial" w:hAnsi="Arial" w:cs="Arial"/>
                <w:b/>
                <w:sz w:val="20"/>
                <w:szCs w:val="20"/>
              </w:rPr>
              <w:lastRenderedPageBreak/>
              <w:t>MODULO 2:</w:t>
            </w:r>
            <w:r w:rsidRPr="00EF440C">
              <w:rPr>
                <w:rFonts w:ascii="Arial" w:eastAsia="Arial" w:hAnsi="Arial" w:cs="Arial"/>
                <w:sz w:val="20"/>
                <w:szCs w:val="20"/>
              </w:rPr>
              <w:t xml:space="preserve"> </w:t>
            </w:r>
            <w:proofErr w:type="spellStart"/>
            <w:r w:rsidRPr="00EF440C">
              <w:rPr>
                <w:rFonts w:ascii="Arial" w:eastAsia="Arial" w:hAnsi="Arial" w:cs="Arial"/>
                <w:b/>
                <w:sz w:val="20"/>
                <w:szCs w:val="20"/>
              </w:rPr>
              <w:t>Microlanguage</w:t>
            </w:r>
            <w:proofErr w:type="spellEnd"/>
          </w:p>
        </w:tc>
      </w:tr>
      <w:tr w:rsidR="009A3026">
        <w:trPr>
          <w:gridAfter w:val="1"/>
          <w:wAfter w:w="144" w:type="dxa"/>
        </w:trPr>
        <w:tc>
          <w:tcPr>
            <w:tcW w:w="14742" w:type="dxa"/>
            <w:gridSpan w:val="5"/>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rsidR="009A3026" w:rsidRDefault="001446E7">
            <w:pPr>
              <w:ind w:hanging="2"/>
              <w:jc w:val="both"/>
              <w:rPr>
                <w:rFonts w:ascii="Arial" w:eastAsia="Arial" w:hAnsi="Arial" w:cs="Arial"/>
                <w:sz w:val="20"/>
                <w:szCs w:val="20"/>
              </w:rPr>
            </w:pPr>
            <w:proofErr w:type="gramStart"/>
            <w:r>
              <w:rPr>
                <w:rFonts w:ascii="Arial" w:eastAsia="Arial" w:hAnsi="Arial" w:cs="Arial"/>
                <w:b/>
                <w:sz w:val="20"/>
                <w:szCs w:val="20"/>
              </w:rPr>
              <w:t>COMPETENZE</w:t>
            </w:r>
            <w:r>
              <w:rPr>
                <w:rFonts w:ascii="Arial" w:eastAsia="Arial" w:hAnsi="Arial" w:cs="Arial"/>
                <w:b/>
                <w:sz w:val="20"/>
                <w:szCs w:val="20"/>
                <w:vertAlign w:val="superscript"/>
              </w:rPr>
              <w:footnoteReference w:id="2"/>
            </w:r>
            <w:r>
              <w:rPr>
                <w:rFonts w:ascii="Arial" w:eastAsia="Arial" w:hAnsi="Arial" w:cs="Arial"/>
                <w:b/>
                <w:sz w:val="20"/>
                <w:szCs w:val="20"/>
              </w:rPr>
              <w:t xml:space="preserve"> :</w:t>
            </w:r>
            <w:proofErr w:type="gramEnd"/>
            <w:r>
              <w:rPr>
                <w:rFonts w:ascii="Arial" w:eastAsia="Arial" w:hAnsi="Arial" w:cs="Arial"/>
                <w:sz w:val="20"/>
                <w:szCs w:val="20"/>
              </w:rPr>
              <w:t xml:space="preserve"> comprendere , comunicare, confrontare e argomentare tematiche relative all’ambito meccanico, utilizzare il linguaggio specialistico (ambito meccanico)</w:t>
            </w:r>
          </w:p>
        </w:tc>
      </w:tr>
      <w:tr w:rsidR="009A3026" w:rsidTr="00EF440C">
        <w:trPr>
          <w:gridAfter w:val="1"/>
          <w:wAfter w:w="144" w:type="dxa"/>
        </w:trPr>
        <w:tc>
          <w:tcPr>
            <w:tcW w:w="11907" w:type="dxa"/>
            <w:gridSpan w:val="2"/>
            <w:tcBorders>
              <w:top w:val="single" w:sz="4" w:space="0" w:color="000000"/>
              <w:left w:val="single" w:sz="4" w:space="0" w:color="000000"/>
              <w:bottom w:val="single" w:sz="4" w:space="0" w:color="000000"/>
              <w:right w:val="nil"/>
            </w:tcBorders>
            <w:tcMar>
              <w:left w:w="70" w:type="dxa"/>
              <w:right w:w="70" w:type="dxa"/>
            </w:tcMar>
            <w:vAlign w:val="bottom"/>
          </w:tcPr>
          <w:p w:rsidR="009A3026" w:rsidRDefault="001446E7">
            <w:pPr>
              <w:ind w:hanging="2"/>
              <w:jc w:val="both"/>
              <w:rPr>
                <w:rFonts w:ascii="Arial" w:eastAsia="Arial" w:hAnsi="Arial" w:cs="Arial"/>
                <w:sz w:val="20"/>
                <w:szCs w:val="20"/>
              </w:rPr>
            </w:pPr>
            <w:r>
              <w:rPr>
                <w:rFonts w:ascii="Arial" w:eastAsia="Arial" w:hAnsi="Arial" w:cs="Arial"/>
                <w:b/>
                <w:sz w:val="20"/>
                <w:szCs w:val="20"/>
              </w:rPr>
              <w:t>CAPACITA’/ABILITA’</w:t>
            </w:r>
          </w:p>
        </w:tc>
        <w:tc>
          <w:tcPr>
            <w:tcW w:w="2835" w:type="dxa"/>
            <w:gridSpan w:val="3"/>
            <w:tcBorders>
              <w:top w:val="single" w:sz="4" w:space="0" w:color="000000"/>
              <w:left w:val="single" w:sz="4" w:space="0" w:color="000000"/>
              <w:bottom w:val="single" w:sz="4" w:space="0" w:color="000000"/>
              <w:right w:val="single" w:sz="4" w:space="0" w:color="000000"/>
            </w:tcBorders>
            <w:tcMar>
              <w:left w:w="70" w:type="dxa"/>
              <w:right w:w="70" w:type="dxa"/>
            </w:tcMar>
            <w:vAlign w:val="bottom"/>
          </w:tcPr>
          <w:p w:rsidR="009A3026" w:rsidRDefault="001446E7">
            <w:pPr>
              <w:ind w:hanging="2"/>
              <w:jc w:val="both"/>
              <w:rPr>
                <w:rFonts w:ascii="Arial" w:eastAsia="Arial" w:hAnsi="Arial" w:cs="Arial"/>
                <w:sz w:val="20"/>
                <w:szCs w:val="20"/>
              </w:rPr>
            </w:pPr>
            <w:r>
              <w:rPr>
                <w:rFonts w:ascii="Arial" w:eastAsia="Arial" w:hAnsi="Arial" w:cs="Arial"/>
                <w:b/>
                <w:sz w:val="20"/>
                <w:szCs w:val="20"/>
              </w:rPr>
              <w:t>CONTENUTI/CONOSCENZE</w:t>
            </w:r>
          </w:p>
        </w:tc>
      </w:tr>
      <w:tr w:rsidR="009A3026" w:rsidTr="00EF440C">
        <w:trPr>
          <w:gridAfter w:val="1"/>
          <w:wAfter w:w="144" w:type="dxa"/>
        </w:trPr>
        <w:tc>
          <w:tcPr>
            <w:tcW w:w="11907" w:type="dxa"/>
            <w:gridSpan w:val="2"/>
            <w:tcBorders>
              <w:top w:val="single" w:sz="4" w:space="0" w:color="000000"/>
              <w:left w:val="single" w:sz="4" w:space="0" w:color="000000"/>
              <w:bottom w:val="single" w:sz="4" w:space="0" w:color="000000"/>
              <w:right w:val="nil"/>
            </w:tcBorders>
            <w:tcMar>
              <w:left w:w="70" w:type="dxa"/>
              <w:right w:w="70" w:type="dxa"/>
            </w:tcMar>
          </w:tcPr>
          <w:p w:rsidR="009A3026" w:rsidRDefault="001446E7">
            <w:pPr>
              <w:ind w:hanging="2"/>
              <w:jc w:val="both"/>
              <w:rPr>
                <w:rFonts w:ascii="Arial" w:eastAsia="Arial" w:hAnsi="Arial" w:cs="Arial"/>
                <w:sz w:val="20"/>
                <w:szCs w:val="20"/>
              </w:rPr>
            </w:pPr>
            <w:r>
              <w:rPr>
                <w:rFonts w:ascii="Arial" w:eastAsia="Arial" w:hAnsi="Arial" w:cs="Arial"/>
                <w:sz w:val="20"/>
                <w:szCs w:val="20"/>
              </w:rPr>
              <w:t xml:space="preserve">A.     </w:t>
            </w:r>
            <w:proofErr w:type="spellStart"/>
            <w:r>
              <w:rPr>
                <w:rFonts w:ascii="Arial" w:eastAsia="Arial" w:hAnsi="Arial" w:cs="Arial"/>
                <w:i/>
                <w:sz w:val="20"/>
                <w:szCs w:val="20"/>
              </w:rPr>
              <w:t>Listening</w:t>
            </w:r>
            <w:proofErr w:type="spellEnd"/>
          </w:p>
          <w:p w:rsidR="009A3026" w:rsidRDefault="001446E7">
            <w:pPr>
              <w:ind w:hanging="2"/>
              <w:jc w:val="both"/>
              <w:rPr>
                <w:rFonts w:ascii="Arial" w:eastAsia="Arial" w:hAnsi="Arial" w:cs="Arial"/>
                <w:sz w:val="20"/>
                <w:szCs w:val="20"/>
              </w:rPr>
            </w:pPr>
            <w:r>
              <w:rPr>
                <w:rFonts w:ascii="Arial" w:eastAsia="Arial" w:hAnsi="Arial" w:cs="Arial"/>
                <w:sz w:val="20"/>
                <w:szCs w:val="20"/>
              </w:rPr>
              <w:t>Comprendere l’argomento oggetto di discussione cogliendo i diversi punti di vista.</w:t>
            </w:r>
          </w:p>
          <w:p w:rsidR="009A3026" w:rsidRDefault="001446E7">
            <w:pPr>
              <w:ind w:hanging="2"/>
              <w:jc w:val="both"/>
              <w:rPr>
                <w:rFonts w:ascii="Arial" w:eastAsia="Arial" w:hAnsi="Arial" w:cs="Arial"/>
                <w:sz w:val="20"/>
                <w:szCs w:val="20"/>
              </w:rPr>
            </w:pPr>
            <w:r>
              <w:rPr>
                <w:rFonts w:ascii="Arial" w:eastAsia="Arial" w:hAnsi="Arial" w:cs="Arial"/>
                <w:sz w:val="20"/>
                <w:szCs w:val="20"/>
              </w:rPr>
              <w:t xml:space="preserve">B.     </w:t>
            </w:r>
            <w:r>
              <w:rPr>
                <w:rFonts w:ascii="Arial" w:eastAsia="Arial" w:hAnsi="Arial" w:cs="Arial"/>
                <w:i/>
                <w:sz w:val="20"/>
                <w:szCs w:val="20"/>
              </w:rPr>
              <w:t xml:space="preserve">Reading </w:t>
            </w:r>
          </w:p>
          <w:p w:rsidR="009A3026" w:rsidRDefault="001446E7">
            <w:pPr>
              <w:ind w:hanging="2"/>
              <w:jc w:val="both"/>
              <w:rPr>
                <w:rFonts w:ascii="Arial" w:eastAsia="Arial" w:hAnsi="Arial" w:cs="Arial"/>
                <w:sz w:val="20"/>
                <w:szCs w:val="20"/>
              </w:rPr>
            </w:pPr>
            <w:r>
              <w:rPr>
                <w:rFonts w:ascii="Arial" w:eastAsia="Arial" w:hAnsi="Arial" w:cs="Arial"/>
                <w:sz w:val="20"/>
                <w:szCs w:val="20"/>
              </w:rPr>
              <w:t>Comprendere le idee principali di testi relativamente complessi su argomenti inerenti il proprio campo di specializzazione.</w:t>
            </w:r>
          </w:p>
          <w:p w:rsidR="009A3026" w:rsidRDefault="001446E7" w:rsidP="00F03EA8">
            <w:pPr>
              <w:numPr>
                <w:ilvl w:val="0"/>
                <w:numId w:val="7"/>
              </w:numPr>
              <w:tabs>
                <w:tab w:val="left" w:pos="356"/>
              </w:tabs>
              <w:ind w:left="0" w:hanging="2"/>
              <w:jc w:val="both"/>
              <w:rPr>
                <w:rFonts w:ascii="Arial" w:eastAsia="Arial" w:hAnsi="Arial" w:cs="Arial"/>
                <w:sz w:val="20"/>
                <w:szCs w:val="20"/>
              </w:rPr>
            </w:pPr>
            <w:r>
              <w:rPr>
                <w:rFonts w:ascii="Arial" w:eastAsia="Arial" w:hAnsi="Arial" w:cs="Arial"/>
                <w:i/>
                <w:sz w:val="20"/>
                <w:szCs w:val="20"/>
              </w:rPr>
              <w:t xml:space="preserve">  </w:t>
            </w:r>
            <w:proofErr w:type="spellStart"/>
            <w:r>
              <w:rPr>
                <w:rFonts w:ascii="Arial" w:eastAsia="Arial" w:hAnsi="Arial" w:cs="Arial"/>
                <w:i/>
                <w:sz w:val="20"/>
                <w:szCs w:val="20"/>
              </w:rPr>
              <w:t>Speaking</w:t>
            </w:r>
            <w:proofErr w:type="spellEnd"/>
            <w:r>
              <w:rPr>
                <w:rFonts w:ascii="Arial" w:eastAsia="Arial" w:hAnsi="Arial" w:cs="Arial"/>
                <w:i/>
                <w:sz w:val="20"/>
                <w:szCs w:val="20"/>
              </w:rPr>
              <w:t xml:space="preserve"> </w:t>
            </w:r>
          </w:p>
          <w:p w:rsidR="009A3026" w:rsidRDefault="001446E7">
            <w:pPr>
              <w:ind w:hanging="2"/>
              <w:jc w:val="both"/>
              <w:rPr>
                <w:rFonts w:ascii="Arial" w:eastAsia="Arial" w:hAnsi="Arial" w:cs="Arial"/>
                <w:sz w:val="20"/>
                <w:szCs w:val="20"/>
              </w:rPr>
            </w:pPr>
            <w:r>
              <w:rPr>
                <w:rFonts w:ascii="Arial" w:eastAsia="Arial" w:hAnsi="Arial" w:cs="Arial"/>
                <w:sz w:val="20"/>
                <w:szCs w:val="20"/>
              </w:rPr>
              <w:t>Esprimere semplici opinioni in merito ad argomenti inerenti il proprio campo di specializzazione.</w:t>
            </w:r>
          </w:p>
          <w:p w:rsidR="009A3026" w:rsidRDefault="001446E7">
            <w:pPr>
              <w:ind w:hanging="2"/>
              <w:jc w:val="both"/>
              <w:rPr>
                <w:rFonts w:ascii="Arial" w:eastAsia="Arial" w:hAnsi="Arial" w:cs="Arial"/>
                <w:sz w:val="20"/>
                <w:szCs w:val="20"/>
              </w:rPr>
            </w:pPr>
            <w:r>
              <w:rPr>
                <w:rFonts w:ascii="Arial" w:eastAsia="Arial" w:hAnsi="Arial" w:cs="Arial"/>
                <w:sz w:val="20"/>
                <w:szCs w:val="20"/>
              </w:rPr>
              <w:t xml:space="preserve">D.     </w:t>
            </w:r>
            <w:proofErr w:type="spellStart"/>
            <w:r>
              <w:rPr>
                <w:rFonts w:ascii="Arial" w:eastAsia="Arial" w:hAnsi="Arial" w:cs="Arial"/>
                <w:i/>
                <w:sz w:val="20"/>
                <w:szCs w:val="20"/>
              </w:rPr>
              <w:t>Writing</w:t>
            </w:r>
            <w:proofErr w:type="spellEnd"/>
            <w:r>
              <w:rPr>
                <w:rFonts w:ascii="Arial" w:eastAsia="Arial" w:hAnsi="Arial" w:cs="Arial"/>
                <w:sz w:val="20"/>
                <w:szCs w:val="20"/>
              </w:rPr>
              <w:t xml:space="preserve">  </w:t>
            </w:r>
          </w:p>
          <w:p w:rsidR="009A3026" w:rsidRDefault="001446E7" w:rsidP="00F03EA8">
            <w:pPr>
              <w:numPr>
                <w:ilvl w:val="0"/>
                <w:numId w:val="16"/>
              </w:numPr>
              <w:tabs>
                <w:tab w:val="left" w:pos="356"/>
              </w:tabs>
              <w:ind w:left="0" w:hanging="2"/>
              <w:jc w:val="both"/>
              <w:rPr>
                <w:rFonts w:ascii="Arial" w:eastAsia="Arial" w:hAnsi="Arial" w:cs="Arial"/>
                <w:sz w:val="20"/>
                <w:szCs w:val="20"/>
              </w:rPr>
            </w:pPr>
            <w:r>
              <w:rPr>
                <w:rFonts w:ascii="Arial" w:eastAsia="Arial" w:hAnsi="Arial" w:cs="Arial"/>
                <w:sz w:val="20"/>
                <w:szCs w:val="20"/>
              </w:rPr>
              <w:t>Completare brani a carattere specialistico.</w:t>
            </w:r>
          </w:p>
          <w:p w:rsidR="009A3026" w:rsidRDefault="001446E7" w:rsidP="00F03EA8">
            <w:pPr>
              <w:numPr>
                <w:ilvl w:val="0"/>
                <w:numId w:val="16"/>
              </w:numPr>
              <w:tabs>
                <w:tab w:val="left" w:pos="356"/>
              </w:tabs>
              <w:ind w:left="0" w:hanging="2"/>
              <w:jc w:val="both"/>
              <w:rPr>
                <w:rFonts w:ascii="Arial" w:eastAsia="Arial" w:hAnsi="Arial" w:cs="Arial"/>
                <w:sz w:val="20"/>
                <w:szCs w:val="20"/>
              </w:rPr>
            </w:pPr>
            <w:r>
              <w:rPr>
                <w:rFonts w:ascii="Arial" w:eastAsia="Arial" w:hAnsi="Arial" w:cs="Arial"/>
                <w:sz w:val="20"/>
                <w:szCs w:val="20"/>
              </w:rPr>
              <w:t>Trasporre tabelle o griglie in brevi paragrafi esplicativi.</w:t>
            </w:r>
          </w:p>
          <w:p w:rsidR="009A3026" w:rsidRDefault="001446E7">
            <w:pPr>
              <w:ind w:hanging="2"/>
              <w:jc w:val="both"/>
              <w:rPr>
                <w:rFonts w:ascii="Arial" w:eastAsia="Arial" w:hAnsi="Arial" w:cs="Arial"/>
                <w:sz w:val="20"/>
                <w:szCs w:val="20"/>
              </w:rPr>
            </w:pPr>
            <w:r>
              <w:rPr>
                <w:rFonts w:ascii="Arial" w:eastAsia="Arial" w:hAnsi="Arial" w:cs="Arial"/>
                <w:sz w:val="20"/>
                <w:szCs w:val="20"/>
              </w:rPr>
              <w:t>3.    Riassumere in modo guidato brani a carattere specialistico</w:t>
            </w:r>
          </w:p>
        </w:tc>
        <w:tc>
          <w:tcPr>
            <w:tcW w:w="2835" w:type="dxa"/>
            <w:gridSpan w:val="3"/>
            <w:tcBorders>
              <w:top w:val="single" w:sz="4" w:space="0" w:color="000000"/>
              <w:left w:val="single" w:sz="4" w:space="0" w:color="000000"/>
              <w:bottom w:val="single" w:sz="4" w:space="0" w:color="000000"/>
              <w:right w:val="single" w:sz="4" w:space="0" w:color="000000"/>
            </w:tcBorders>
            <w:tcMar>
              <w:left w:w="70" w:type="dxa"/>
              <w:right w:w="70" w:type="dxa"/>
            </w:tcMar>
          </w:tcPr>
          <w:p w:rsidR="009A3026" w:rsidRPr="008F1194" w:rsidRDefault="001446E7">
            <w:pPr>
              <w:pBdr>
                <w:top w:val="nil"/>
                <w:left w:val="nil"/>
                <w:bottom w:val="nil"/>
                <w:right w:val="nil"/>
                <w:between w:val="nil"/>
              </w:pBdr>
              <w:ind w:hanging="2"/>
              <w:jc w:val="both"/>
              <w:rPr>
                <w:rFonts w:ascii="Arial" w:eastAsia="Arial" w:hAnsi="Arial" w:cs="Arial"/>
                <w:sz w:val="20"/>
                <w:szCs w:val="20"/>
                <w:lang w:val="en-GB"/>
              </w:rPr>
            </w:pPr>
            <w:r w:rsidRPr="008F1194">
              <w:rPr>
                <w:rFonts w:ascii="Arial" w:eastAsia="Arial" w:hAnsi="Arial" w:cs="Arial"/>
                <w:i/>
                <w:sz w:val="20"/>
                <w:szCs w:val="20"/>
                <w:lang w:val="en-GB"/>
              </w:rPr>
              <w:t xml:space="preserve">dal </w:t>
            </w:r>
            <w:proofErr w:type="spellStart"/>
            <w:r w:rsidRPr="008F1194">
              <w:rPr>
                <w:rFonts w:ascii="Arial" w:eastAsia="Arial" w:hAnsi="Arial" w:cs="Arial"/>
                <w:i/>
                <w:sz w:val="20"/>
                <w:szCs w:val="20"/>
                <w:lang w:val="en-GB"/>
              </w:rPr>
              <w:t>testo</w:t>
            </w:r>
            <w:proofErr w:type="spellEnd"/>
            <w:r w:rsidRPr="008F1194">
              <w:rPr>
                <w:rFonts w:ascii="Arial" w:eastAsia="Arial" w:hAnsi="Arial" w:cs="Arial"/>
                <w:i/>
                <w:sz w:val="20"/>
                <w:szCs w:val="20"/>
                <w:lang w:val="en-GB"/>
              </w:rPr>
              <w:t xml:space="preserve"> “</w:t>
            </w:r>
            <w:proofErr w:type="spellStart"/>
            <w:r w:rsidRPr="008F1194">
              <w:rPr>
                <w:rFonts w:ascii="Arial" w:eastAsia="Arial" w:hAnsi="Arial" w:cs="Arial"/>
                <w:i/>
                <w:sz w:val="20"/>
                <w:szCs w:val="20"/>
                <w:lang w:val="en-GB"/>
              </w:rPr>
              <w:t>MechPower</w:t>
            </w:r>
            <w:proofErr w:type="spellEnd"/>
            <w:r w:rsidRPr="008F1194">
              <w:rPr>
                <w:rFonts w:ascii="Arial" w:eastAsia="Arial" w:hAnsi="Arial" w:cs="Arial"/>
                <w:i/>
                <w:sz w:val="20"/>
                <w:szCs w:val="20"/>
                <w:lang w:val="en-GB"/>
              </w:rPr>
              <w:t>”-new edition”</w:t>
            </w:r>
          </w:p>
          <w:p w:rsidR="009A3026" w:rsidRPr="008F1194" w:rsidRDefault="009A3026">
            <w:pPr>
              <w:pBdr>
                <w:top w:val="nil"/>
                <w:left w:val="nil"/>
                <w:bottom w:val="nil"/>
                <w:right w:val="nil"/>
                <w:between w:val="nil"/>
              </w:pBdr>
              <w:tabs>
                <w:tab w:val="left" w:pos="781"/>
              </w:tabs>
              <w:ind w:hanging="2"/>
              <w:jc w:val="both"/>
              <w:rPr>
                <w:rFonts w:ascii="Arial" w:eastAsia="Arial" w:hAnsi="Arial" w:cs="Arial"/>
                <w:sz w:val="20"/>
                <w:szCs w:val="20"/>
                <w:lang w:val="en-GB"/>
              </w:rPr>
            </w:pPr>
          </w:p>
          <w:p w:rsidR="009A3026" w:rsidRPr="008F1194" w:rsidRDefault="001446E7">
            <w:pPr>
              <w:pBdr>
                <w:top w:val="nil"/>
                <w:left w:val="nil"/>
                <w:bottom w:val="nil"/>
                <w:right w:val="nil"/>
                <w:between w:val="nil"/>
              </w:pBdr>
              <w:tabs>
                <w:tab w:val="left" w:pos="781"/>
              </w:tabs>
              <w:ind w:hanging="2"/>
              <w:jc w:val="both"/>
              <w:rPr>
                <w:rFonts w:ascii="Arial" w:eastAsia="Arial" w:hAnsi="Arial" w:cs="Arial"/>
                <w:sz w:val="20"/>
                <w:szCs w:val="20"/>
                <w:lang w:val="en-GB"/>
              </w:rPr>
            </w:pPr>
            <w:r w:rsidRPr="008F1194">
              <w:rPr>
                <w:rFonts w:ascii="Arial" w:eastAsia="Arial" w:hAnsi="Arial" w:cs="Arial"/>
                <w:sz w:val="20"/>
                <w:szCs w:val="20"/>
                <w:lang w:val="en-GB"/>
              </w:rPr>
              <w:t>Module 2</w:t>
            </w:r>
          </w:p>
          <w:p w:rsidR="009A3026" w:rsidRPr="008F1194" w:rsidRDefault="001446E7">
            <w:pPr>
              <w:pBdr>
                <w:top w:val="nil"/>
                <w:left w:val="nil"/>
                <w:bottom w:val="nil"/>
                <w:right w:val="nil"/>
                <w:between w:val="nil"/>
              </w:pBdr>
              <w:tabs>
                <w:tab w:val="left" w:pos="781"/>
              </w:tabs>
              <w:ind w:hanging="2"/>
              <w:jc w:val="both"/>
              <w:rPr>
                <w:rFonts w:ascii="Arial" w:eastAsia="Arial" w:hAnsi="Arial" w:cs="Arial"/>
                <w:sz w:val="20"/>
                <w:szCs w:val="20"/>
                <w:lang w:val="en-GB"/>
              </w:rPr>
            </w:pPr>
            <w:r w:rsidRPr="008F1194">
              <w:rPr>
                <w:rFonts w:ascii="Arial" w:eastAsia="Arial" w:hAnsi="Arial" w:cs="Arial"/>
                <w:sz w:val="20"/>
                <w:szCs w:val="20"/>
                <w:lang w:val="en-GB"/>
              </w:rPr>
              <w:t>Shaping and joining materials</w:t>
            </w:r>
          </w:p>
          <w:p w:rsidR="009A3026" w:rsidRPr="008F1194" w:rsidRDefault="009A3026">
            <w:pPr>
              <w:pBdr>
                <w:top w:val="nil"/>
                <w:left w:val="nil"/>
                <w:bottom w:val="nil"/>
                <w:right w:val="nil"/>
                <w:between w:val="nil"/>
              </w:pBdr>
              <w:tabs>
                <w:tab w:val="left" w:pos="781"/>
              </w:tabs>
              <w:ind w:hanging="2"/>
              <w:jc w:val="both"/>
              <w:rPr>
                <w:rFonts w:ascii="Arial" w:eastAsia="Arial" w:hAnsi="Arial" w:cs="Arial"/>
                <w:sz w:val="20"/>
                <w:szCs w:val="20"/>
                <w:lang w:val="en-GB"/>
              </w:rPr>
            </w:pPr>
          </w:p>
          <w:p w:rsidR="009A3026" w:rsidRPr="008F1194" w:rsidRDefault="001446E7">
            <w:pPr>
              <w:pBdr>
                <w:top w:val="nil"/>
                <w:left w:val="nil"/>
                <w:bottom w:val="nil"/>
                <w:right w:val="nil"/>
                <w:between w:val="nil"/>
              </w:pBdr>
              <w:ind w:hanging="2"/>
              <w:rPr>
                <w:rFonts w:ascii="Arial" w:eastAsia="Arial" w:hAnsi="Arial" w:cs="Arial"/>
                <w:sz w:val="20"/>
                <w:szCs w:val="20"/>
                <w:lang w:val="en-GB"/>
              </w:rPr>
            </w:pPr>
            <w:r w:rsidRPr="008F1194">
              <w:rPr>
                <w:rFonts w:ascii="Arial" w:eastAsia="Arial" w:hAnsi="Arial" w:cs="Arial"/>
                <w:sz w:val="20"/>
                <w:szCs w:val="20"/>
                <w:lang w:val="en-GB"/>
              </w:rPr>
              <w:t>Module 3</w:t>
            </w:r>
          </w:p>
          <w:p w:rsidR="009A3026" w:rsidRDefault="001446E7">
            <w:pPr>
              <w:pBdr>
                <w:top w:val="nil"/>
                <w:left w:val="nil"/>
                <w:bottom w:val="nil"/>
                <w:right w:val="nil"/>
                <w:between w:val="nil"/>
              </w:pBdr>
              <w:ind w:hanging="2"/>
              <w:rPr>
                <w:rFonts w:ascii="Arial" w:eastAsia="Arial" w:hAnsi="Arial" w:cs="Arial"/>
                <w:sz w:val="20"/>
                <w:szCs w:val="20"/>
              </w:rPr>
            </w:pPr>
            <w:proofErr w:type="spellStart"/>
            <w:r>
              <w:rPr>
                <w:rFonts w:ascii="Arial" w:eastAsia="Arial" w:hAnsi="Arial" w:cs="Arial"/>
                <w:sz w:val="20"/>
                <w:szCs w:val="20"/>
              </w:rPr>
              <w:t>Mechatronics</w:t>
            </w:r>
            <w:proofErr w:type="spellEnd"/>
          </w:p>
          <w:p w:rsidR="009A3026" w:rsidRDefault="001446E7">
            <w:pPr>
              <w:ind w:hanging="2"/>
              <w:jc w:val="both"/>
              <w:rPr>
                <w:rFonts w:ascii="Arial" w:eastAsia="Arial" w:hAnsi="Arial" w:cs="Arial"/>
                <w:sz w:val="20"/>
                <w:szCs w:val="20"/>
              </w:rPr>
            </w:pPr>
            <w:r>
              <w:rPr>
                <w:rFonts w:ascii="Arial" w:eastAsia="Arial" w:hAnsi="Arial" w:cs="Arial"/>
                <w:sz w:val="20"/>
                <w:szCs w:val="20"/>
              </w:rPr>
              <w:t xml:space="preserve">  </w:t>
            </w:r>
          </w:p>
        </w:tc>
      </w:tr>
    </w:tbl>
    <w:tbl>
      <w:tblPr>
        <w:tblStyle w:val="aff4"/>
        <w:tblW w:w="15451" w:type="dxa"/>
        <w:tblInd w:w="-5" w:type="dxa"/>
        <w:tblLayout w:type="fixed"/>
        <w:tblLook w:val="0400" w:firstRow="0" w:lastRow="0" w:firstColumn="0" w:lastColumn="0" w:noHBand="0" w:noVBand="1"/>
      </w:tblPr>
      <w:tblGrid>
        <w:gridCol w:w="15451"/>
      </w:tblGrid>
      <w:tr w:rsidR="009A3026" w:rsidRPr="00EF440C">
        <w:tc>
          <w:tcPr>
            <w:tcW w:w="15451" w:type="dxa"/>
            <w:tcBorders>
              <w:top w:val="single" w:sz="4" w:space="0" w:color="000000"/>
              <w:left w:val="single" w:sz="4" w:space="0" w:color="000000"/>
              <w:bottom w:val="single" w:sz="4" w:space="0" w:color="000000"/>
              <w:right w:val="single" w:sz="4" w:space="0" w:color="000000"/>
            </w:tcBorders>
            <w:shd w:val="clear" w:color="auto" w:fill="BAE7EC"/>
            <w:tcMar>
              <w:left w:w="70" w:type="dxa"/>
              <w:right w:w="70" w:type="dxa"/>
            </w:tcMar>
            <w:vAlign w:val="bottom"/>
          </w:tcPr>
          <w:p w:rsidR="009A3026" w:rsidRPr="00EF440C" w:rsidRDefault="001446E7">
            <w:pPr>
              <w:ind w:hanging="2"/>
              <w:jc w:val="both"/>
              <w:rPr>
                <w:rFonts w:ascii="Arial" w:eastAsia="Arial" w:hAnsi="Arial" w:cs="Arial"/>
                <w:sz w:val="20"/>
                <w:szCs w:val="20"/>
              </w:rPr>
            </w:pPr>
            <w:r w:rsidRPr="00EF440C">
              <w:rPr>
                <w:rFonts w:ascii="Arial" w:eastAsia="Arial" w:hAnsi="Arial" w:cs="Arial"/>
                <w:b/>
                <w:sz w:val="20"/>
                <w:szCs w:val="20"/>
              </w:rPr>
              <w:t xml:space="preserve">MODULO </w:t>
            </w:r>
            <w:proofErr w:type="gramStart"/>
            <w:r w:rsidRPr="00EF440C">
              <w:rPr>
                <w:rFonts w:ascii="Arial" w:eastAsia="Arial" w:hAnsi="Arial" w:cs="Arial"/>
                <w:b/>
                <w:sz w:val="20"/>
                <w:szCs w:val="20"/>
              </w:rPr>
              <w:t>3:</w:t>
            </w:r>
            <w:r w:rsidRPr="00EF440C">
              <w:rPr>
                <w:rFonts w:ascii="Arial" w:eastAsia="Arial" w:hAnsi="Arial" w:cs="Arial"/>
                <w:sz w:val="20"/>
                <w:szCs w:val="20"/>
              </w:rPr>
              <w:t xml:space="preserve"> </w:t>
            </w:r>
            <w:r w:rsidRPr="00EF440C">
              <w:rPr>
                <w:rFonts w:ascii="Arial" w:eastAsia="Arial" w:hAnsi="Arial" w:cs="Arial"/>
                <w:b/>
                <w:sz w:val="20"/>
                <w:szCs w:val="20"/>
              </w:rPr>
              <w:t xml:space="preserve"> EVENTUALE</w:t>
            </w:r>
            <w:proofErr w:type="gramEnd"/>
            <w:r w:rsidRPr="00EF440C">
              <w:rPr>
                <w:rFonts w:ascii="Arial" w:eastAsia="Arial" w:hAnsi="Arial" w:cs="Arial"/>
                <w:b/>
                <w:sz w:val="20"/>
                <w:szCs w:val="20"/>
              </w:rPr>
              <w:t xml:space="preserve"> PROVA PARALLELA</w:t>
            </w:r>
          </w:p>
        </w:tc>
      </w:tr>
      <w:tr w:rsidR="009A3026" w:rsidRPr="00EF440C">
        <w:tc>
          <w:tcPr>
            <w:tcW w:w="15451" w:type="dxa"/>
            <w:tcBorders>
              <w:top w:val="single" w:sz="4" w:space="0" w:color="000000"/>
              <w:left w:val="single" w:sz="4" w:space="0" w:color="000000"/>
              <w:bottom w:val="single" w:sz="4" w:space="0" w:color="000000"/>
              <w:right w:val="single" w:sz="4" w:space="0" w:color="000000"/>
            </w:tcBorders>
            <w:shd w:val="clear" w:color="auto" w:fill="FFFFFF"/>
            <w:tcMar>
              <w:left w:w="70" w:type="dxa"/>
              <w:right w:w="70" w:type="dxa"/>
            </w:tcMar>
            <w:vAlign w:val="bottom"/>
          </w:tcPr>
          <w:p w:rsidR="009A3026" w:rsidRPr="00EF440C" w:rsidRDefault="001446E7">
            <w:pPr>
              <w:ind w:hanging="2"/>
              <w:jc w:val="both"/>
              <w:rPr>
                <w:rFonts w:ascii="Arial" w:eastAsia="Arial" w:hAnsi="Arial" w:cs="Arial"/>
                <w:b/>
                <w:sz w:val="20"/>
                <w:szCs w:val="20"/>
              </w:rPr>
            </w:pPr>
            <w:r w:rsidRPr="00EF440C">
              <w:rPr>
                <w:rFonts w:ascii="Arial" w:eastAsia="Arial" w:hAnsi="Arial" w:cs="Arial"/>
                <w:sz w:val="20"/>
                <w:szCs w:val="20"/>
              </w:rPr>
              <w:t>Contenuti e conoscenze riferite al programma svolto</w:t>
            </w:r>
          </w:p>
        </w:tc>
      </w:tr>
    </w:tbl>
    <w:tbl>
      <w:tblPr>
        <w:tblStyle w:val="aff5"/>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741"/>
      </w:tblGrid>
      <w:tr w:rsidR="009A3026" w:rsidRPr="00EF440C">
        <w:tc>
          <w:tcPr>
            <w:tcW w:w="14741" w:type="dxa"/>
            <w:shd w:val="clear" w:color="auto" w:fill="B2D8DC"/>
            <w:tcMar>
              <w:left w:w="55" w:type="dxa"/>
            </w:tcMar>
          </w:tcPr>
          <w:p w:rsidR="009A3026" w:rsidRPr="00EF440C" w:rsidRDefault="00EF440C">
            <w:pPr>
              <w:pBdr>
                <w:top w:val="nil"/>
                <w:left w:val="nil"/>
                <w:bottom w:val="nil"/>
                <w:right w:val="nil"/>
                <w:between w:val="nil"/>
              </w:pBdr>
              <w:ind w:hanging="2"/>
              <w:jc w:val="center"/>
              <w:rPr>
                <w:rFonts w:ascii="Arial" w:eastAsia="Arial" w:hAnsi="Arial" w:cs="Arial"/>
                <w:sz w:val="20"/>
                <w:szCs w:val="20"/>
              </w:rPr>
            </w:pPr>
            <w:r w:rsidRPr="00EF440C">
              <w:rPr>
                <w:rFonts w:ascii="Arial" w:eastAsia="Arial" w:hAnsi="Arial" w:cs="Arial"/>
                <w:b/>
                <w:sz w:val="20"/>
                <w:szCs w:val="20"/>
              </w:rPr>
              <w:t>MODALITÀ DI LAVORO</w:t>
            </w:r>
          </w:p>
        </w:tc>
      </w:tr>
      <w:tr w:rsidR="009A3026">
        <w:tc>
          <w:tcPr>
            <w:tcW w:w="14741" w:type="dxa"/>
            <w:tcMar>
              <w:left w:w="55" w:type="dxa"/>
            </w:tcMar>
          </w:tcPr>
          <w:p w:rsidR="009A3026" w:rsidRDefault="001446E7">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Si cercherà di seguire la metodologia della comunicazione e dell’esperienza utilizzando un approccio di tipo comunicativo. Principio ispiratore sarà quello di insegnare una lingua straniera in modo da sviluppare delle abilità e non solo far acquisire dei contenuti. Sulla base di tale metodologia lo studente sarà portato a:</w:t>
            </w:r>
          </w:p>
          <w:p w:rsidR="009A3026" w:rsidRDefault="001446E7" w:rsidP="00F03EA8">
            <w:pPr>
              <w:numPr>
                <w:ilvl w:val="0"/>
                <w:numId w:val="23"/>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Apprendere in modo operativo / attivo: le esercitazioni non saranno meccaniche e ripetitive ma comunicative, il più possibile contestualizzate, finalizzate e vicine all’esperienza dello studente;</w:t>
            </w:r>
          </w:p>
          <w:p w:rsidR="009A3026" w:rsidRDefault="001446E7" w:rsidP="00F03EA8">
            <w:pPr>
              <w:numPr>
                <w:ilvl w:val="0"/>
                <w:numId w:val="23"/>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Assumere abiti linguistici </w:t>
            </w:r>
            <w:proofErr w:type="spellStart"/>
            <w:r>
              <w:rPr>
                <w:rFonts w:ascii="Arial" w:eastAsia="Arial" w:hAnsi="Arial" w:cs="Arial"/>
                <w:sz w:val="20"/>
                <w:szCs w:val="20"/>
              </w:rPr>
              <w:t>rice</w:t>
            </w:r>
            <w:proofErr w:type="spellEnd"/>
            <w:r>
              <w:rPr>
                <w:rFonts w:ascii="Arial" w:eastAsia="Arial" w:hAnsi="Arial" w:cs="Arial"/>
                <w:sz w:val="20"/>
                <w:szCs w:val="20"/>
              </w:rPr>
              <w:t>-produttivi spontanei e automatici;</w:t>
            </w:r>
          </w:p>
          <w:p w:rsidR="009A3026" w:rsidRDefault="001446E7" w:rsidP="00F03EA8">
            <w:pPr>
              <w:numPr>
                <w:ilvl w:val="0"/>
                <w:numId w:val="23"/>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Apprendere la grammatica, il lessico come strumenti per compiere delle funzioni comunicative e, nei limiti del quadro orario, in modo induttivo;</w:t>
            </w:r>
          </w:p>
          <w:p w:rsidR="009A3026" w:rsidRDefault="001446E7" w:rsidP="00F03EA8">
            <w:pPr>
              <w:numPr>
                <w:ilvl w:val="0"/>
                <w:numId w:val="23"/>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Raggiungere un certo grado di correttezza formale, anche se tale aspetto dell’apprendimento non è considerato prioritario;</w:t>
            </w:r>
          </w:p>
          <w:p w:rsidR="009A3026" w:rsidRDefault="001446E7" w:rsidP="00F03EA8">
            <w:pPr>
              <w:numPr>
                <w:ilvl w:val="0"/>
                <w:numId w:val="23"/>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Acquisire i contenuti secondo schemi successivi che si dilateranno attraverso l’uso di nuovi esponenti linguistici che compiono funzioni comunicative già note, e attraverso </w:t>
            </w:r>
            <w:proofErr w:type="gramStart"/>
            <w:r>
              <w:rPr>
                <w:rFonts w:ascii="Arial" w:eastAsia="Arial" w:hAnsi="Arial" w:cs="Arial"/>
                <w:sz w:val="20"/>
                <w:szCs w:val="20"/>
              </w:rPr>
              <w:t>l’introduzione  di</w:t>
            </w:r>
            <w:proofErr w:type="gramEnd"/>
            <w:r>
              <w:rPr>
                <w:rFonts w:ascii="Arial" w:eastAsia="Arial" w:hAnsi="Arial" w:cs="Arial"/>
                <w:sz w:val="20"/>
                <w:szCs w:val="20"/>
              </w:rPr>
              <w:t xml:space="preserve"> funzioni comunicative nuove che si avvalgono di esponenti linguistici noti;</w:t>
            </w:r>
          </w:p>
          <w:p w:rsidR="009A3026" w:rsidRDefault="001446E7" w:rsidP="00F03EA8">
            <w:pPr>
              <w:keepNext/>
              <w:numPr>
                <w:ilvl w:val="0"/>
                <w:numId w:val="23"/>
              </w:numPr>
              <w:pBdr>
                <w:top w:val="nil"/>
                <w:left w:val="nil"/>
                <w:bottom w:val="nil"/>
                <w:right w:val="nil"/>
                <w:between w:val="nil"/>
              </w:pBdr>
              <w:tabs>
                <w:tab w:val="left" w:pos="229"/>
              </w:tabs>
              <w:ind w:left="0" w:hanging="2"/>
              <w:rPr>
                <w:rFonts w:ascii="Arial" w:eastAsia="Arial" w:hAnsi="Arial" w:cs="Arial"/>
                <w:sz w:val="20"/>
                <w:szCs w:val="20"/>
              </w:rPr>
            </w:pPr>
            <w:r>
              <w:rPr>
                <w:rFonts w:ascii="Arial" w:eastAsia="Arial" w:hAnsi="Arial" w:cs="Arial"/>
                <w:sz w:val="20"/>
                <w:szCs w:val="20"/>
              </w:rPr>
              <w:t xml:space="preserve">Acquisire la consapevolezza che la lingua è espressione di una cultura e ne è strumento di esplorazione. </w:t>
            </w:r>
          </w:p>
          <w:p w:rsidR="009A3026" w:rsidRDefault="001446E7">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Attraverso la: </w:t>
            </w:r>
          </w:p>
          <w:p w:rsidR="009A3026" w:rsidRDefault="001446E7" w:rsidP="00F03EA8">
            <w:pPr>
              <w:numPr>
                <w:ilvl w:val="0"/>
                <w:numId w:val="1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Presentazione ed esercitazione della lingua in contesti comunicativi e culturali significativi che stimolino un confronto diretto e continuo fra la propria e le altre culture e diano una dimensione pratica all’apprendimento;</w:t>
            </w:r>
          </w:p>
          <w:p w:rsidR="009A3026" w:rsidRDefault="001446E7" w:rsidP="00F03EA8">
            <w:pPr>
              <w:numPr>
                <w:ilvl w:val="0"/>
                <w:numId w:val="1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Revisione costante e continuo riutilizzo della lingua appresa in nuovi contesti, sulla base di un approccio a spirale che innesta nuove conoscenze su basi linguistiche preesistenti e favorisce un apprendimento duraturo;</w:t>
            </w:r>
          </w:p>
          <w:p w:rsidR="009A3026" w:rsidRDefault="001446E7">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lastRenderedPageBreak/>
              <w:t>Più specificamente – sulla base di una scelta della lingua, secondo le indicazioni offerte nella proposta del Consiglio d’Europa, fatta tenendo conto delle funzioni comunicative, delle strutture e delle aree semantiche abitualmente usate in situazioni di vita quotidiana e professionale rispondenti agli interessi e alle esperienze degli studenti – il sillabo sarà così strutturato:</w:t>
            </w:r>
          </w:p>
          <w:p w:rsidR="009A3026" w:rsidRDefault="001446E7">
            <w:pPr>
              <w:keepNext/>
              <w:numPr>
                <w:ilvl w:val="0"/>
                <w:numId w:val="2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b/>
                <w:i/>
                <w:sz w:val="20"/>
                <w:szCs w:val="20"/>
              </w:rPr>
              <w:t>Grammatica e funzioni</w:t>
            </w:r>
          </w:p>
          <w:p w:rsidR="009A3026" w:rsidRDefault="001446E7">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 xml:space="preserve">Il sillabo grammaticale seguirà un andamento ciclico a spirale che presenta gli argomenti in più unità/moduli nell’arco del triennio, accrescendo man mano le conoscenze degli studenti e rivedendo quanto già appreso in precedenza. Ciò consentirà di riciclare e consolidare la lingua appresa, prima di affrontare nuove difficoltà. Gli studenti saranno guidati a riflettere sulla forma e sull’uso delle strutture grammaticali dell’unità/modulo attraverso una </w:t>
            </w:r>
            <w:r>
              <w:rPr>
                <w:rFonts w:ascii="Arial" w:eastAsia="Arial" w:hAnsi="Arial" w:cs="Arial"/>
                <w:i/>
                <w:sz w:val="20"/>
                <w:szCs w:val="20"/>
              </w:rPr>
              <w:t>presentazione induttiva</w:t>
            </w:r>
            <w:r>
              <w:rPr>
                <w:rFonts w:ascii="Arial" w:eastAsia="Arial" w:hAnsi="Arial" w:cs="Arial"/>
                <w:sz w:val="20"/>
                <w:szCs w:val="20"/>
              </w:rPr>
              <w:t xml:space="preserve"> che comporta, dove opportuno, un lavoro di </w:t>
            </w:r>
            <w:r>
              <w:rPr>
                <w:rFonts w:ascii="Arial" w:eastAsia="Arial" w:hAnsi="Arial" w:cs="Arial"/>
                <w:i/>
                <w:sz w:val="20"/>
                <w:szCs w:val="20"/>
              </w:rPr>
              <w:t>riflessione contrastiva</w:t>
            </w:r>
            <w:r>
              <w:rPr>
                <w:rFonts w:ascii="Arial" w:eastAsia="Arial" w:hAnsi="Arial" w:cs="Arial"/>
                <w:sz w:val="20"/>
                <w:szCs w:val="20"/>
              </w:rPr>
              <w:t xml:space="preserve"> con la lingua italiana per prevenire aree di incertezza e di possibili errori marchiani. Alla presentazione induttiva seguiranno esercizi applicativi da svolgere in classe e/o a casa. </w:t>
            </w:r>
          </w:p>
          <w:p w:rsidR="009A3026" w:rsidRDefault="001446E7">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Spiegazioni di tipo normativo ed una trattazione più approfondita, mediante un approccio di tipo descrittivo, degli esponenti e strutture grammaticali verranno offerte agli studenti, attraverso le sezioni specifiche del libro di testo e della grammatica in adozione, per consolidare le conoscenze e prevenire aree di incertezza determinate dall’interferenza della lingua madre con la lingua oggetto di studio.</w:t>
            </w:r>
          </w:p>
          <w:p w:rsidR="009A3026" w:rsidRDefault="001446E7">
            <w:pPr>
              <w:numPr>
                <w:ilvl w:val="0"/>
                <w:numId w:val="2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b/>
                <w:i/>
                <w:sz w:val="20"/>
                <w:szCs w:val="20"/>
              </w:rPr>
              <w:t>Lessico e fraseologia</w:t>
            </w:r>
          </w:p>
          <w:p w:rsidR="009A3026" w:rsidRDefault="001446E7">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 xml:space="preserve">Si cercherà d’incoraggiare gli studenti, fin dall’inizio, a tenere un </w:t>
            </w:r>
            <w:r>
              <w:rPr>
                <w:rFonts w:ascii="Arial" w:eastAsia="Arial" w:hAnsi="Arial" w:cs="Arial"/>
                <w:i/>
                <w:sz w:val="20"/>
                <w:szCs w:val="20"/>
              </w:rPr>
              <w:t>quaderno</w:t>
            </w:r>
            <w:r>
              <w:rPr>
                <w:rFonts w:ascii="Arial" w:eastAsia="Arial" w:hAnsi="Arial" w:cs="Arial"/>
                <w:sz w:val="20"/>
                <w:szCs w:val="20"/>
              </w:rPr>
              <w:t xml:space="preserve"> - </w:t>
            </w:r>
            <w:r>
              <w:rPr>
                <w:rFonts w:ascii="Arial" w:eastAsia="Arial" w:hAnsi="Arial" w:cs="Arial"/>
                <w:i/>
                <w:sz w:val="20"/>
                <w:szCs w:val="20"/>
              </w:rPr>
              <w:t>dizionario personalizzato</w:t>
            </w:r>
            <w:r>
              <w:rPr>
                <w:rFonts w:ascii="Arial" w:eastAsia="Arial" w:hAnsi="Arial" w:cs="Arial"/>
                <w:sz w:val="20"/>
                <w:szCs w:val="20"/>
              </w:rPr>
              <w:t xml:space="preserve"> (in cui trascrivere vocaboli, espressioni idiomatiche, termini tecnici) da consultare ciclicamente. Il lessico presentato nel testo sarà ‘riciclato’ attraverso esercizi aventi diversa tipologia.</w:t>
            </w:r>
          </w:p>
          <w:p w:rsidR="009A3026" w:rsidRDefault="001446E7">
            <w:pPr>
              <w:numPr>
                <w:ilvl w:val="0"/>
                <w:numId w:val="2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b/>
                <w:i/>
                <w:sz w:val="20"/>
                <w:szCs w:val="20"/>
              </w:rPr>
              <w:t xml:space="preserve">Pronuncia </w:t>
            </w:r>
          </w:p>
          <w:p w:rsidR="009A3026" w:rsidRDefault="001446E7">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Essendo una buona pronuncia alla base di una buona comunicazione si cercherà, nei limiti di tempo a disposizione, di insistere su questo aspetto dell’apprendimento della lingua. </w:t>
            </w:r>
          </w:p>
          <w:p w:rsidR="009A3026" w:rsidRDefault="001446E7">
            <w:pPr>
              <w:numPr>
                <w:ilvl w:val="0"/>
                <w:numId w:val="25"/>
              </w:numPr>
              <w:pBdr>
                <w:top w:val="nil"/>
                <w:left w:val="nil"/>
                <w:bottom w:val="nil"/>
                <w:right w:val="nil"/>
                <w:between w:val="nil"/>
              </w:pBdr>
              <w:ind w:left="0" w:hanging="2"/>
              <w:jc w:val="both"/>
              <w:rPr>
                <w:rFonts w:ascii="Arial" w:eastAsia="Arial" w:hAnsi="Arial" w:cs="Arial"/>
                <w:sz w:val="20"/>
                <w:szCs w:val="20"/>
              </w:rPr>
            </w:pPr>
            <w:proofErr w:type="spellStart"/>
            <w:r>
              <w:rPr>
                <w:rFonts w:ascii="Arial" w:eastAsia="Arial" w:hAnsi="Arial" w:cs="Arial"/>
                <w:b/>
                <w:i/>
                <w:sz w:val="20"/>
                <w:szCs w:val="20"/>
              </w:rPr>
              <w:t>Listening</w:t>
            </w:r>
            <w:proofErr w:type="spellEnd"/>
            <w:proofErr w:type="gramStart"/>
            <w:r>
              <w:rPr>
                <w:rFonts w:ascii="Arial" w:eastAsia="Arial" w:hAnsi="Arial" w:cs="Arial"/>
                <w:b/>
                <w:i/>
                <w:sz w:val="20"/>
                <w:szCs w:val="20"/>
              </w:rPr>
              <w:t xml:space="preserve"> </w:t>
            </w:r>
            <w:r>
              <w:rPr>
                <w:rFonts w:ascii="Arial" w:eastAsia="Arial" w:hAnsi="Arial" w:cs="Arial"/>
                <w:sz w:val="20"/>
                <w:szCs w:val="20"/>
              </w:rPr>
              <w:t xml:space="preserve">  (</w:t>
            </w:r>
            <w:proofErr w:type="gramEnd"/>
            <w:r>
              <w:rPr>
                <w:rFonts w:ascii="Arial" w:eastAsia="Arial" w:hAnsi="Arial" w:cs="Arial"/>
                <w:sz w:val="20"/>
                <w:szCs w:val="20"/>
              </w:rPr>
              <w:t>Comprensione orale)</w:t>
            </w:r>
          </w:p>
          <w:p w:rsidR="009A3026" w:rsidRDefault="001446E7">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Si procederà nel seguente modo:</w:t>
            </w:r>
          </w:p>
          <w:p w:rsidR="009A3026" w:rsidRDefault="001446E7" w:rsidP="00EF2217">
            <w:pPr>
              <w:numPr>
                <w:ilvl w:val="1"/>
                <w:numId w:val="2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In fase preparatoria si discuterà brevemente dell’argomento del testo da ascoltare;</w:t>
            </w:r>
          </w:p>
          <w:p w:rsidR="009A3026" w:rsidRDefault="001446E7" w:rsidP="00EF2217">
            <w:pPr>
              <w:numPr>
                <w:ilvl w:val="1"/>
                <w:numId w:val="2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presenteranno o ripasseranno i vocaboli fondamentali di cui gli alunni potranno aver bisogno;</w:t>
            </w:r>
          </w:p>
          <w:p w:rsidR="009A3026" w:rsidRDefault="001446E7" w:rsidP="00EF2217">
            <w:pPr>
              <w:numPr>
                <w:ilvl w:val="1"/>
                <w:numId w:val="2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spiegherà il compito o i compiti da svolgere durante l’ascolto;</w:t>
            </w:r>
          </w:p>
          <w:p w:rsidR="009A3026" w:rsidRDefault="001446E7" w:rsidP="00EF2217">
            <w:pPr>
              <w:numPr>
                <w:ilvl w:val="1"/>
                <w:numId w:val="2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ascolterà il brano una volta, dando agli alunni il tempo per svolgere le attività assegnate;</w:t>
            </w:r>
          </w:p>
          <w:p w:rsidR="009A3026" w:rsidRDefault="001446E7" w:rsidP="00EF2217">
            <w:pPr>
              <w:numPr>
                <w:ilvl w:val="1"/>
                <w:numId w:val="2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Si farà riascoltare il </w:t>
            </w:r>
            <w:proofErr w:type="gramStart"/>
            <w:r>
              <w:rPr>
                <w:rFonts w:ascii="Arial" w:eastAsia="Arial" w:hAnsi="Arial" w:cs="Arial"/>
                <w:sz w:val="20"/>
                <w:szCs w:val="20"/>
              </w:rPr>
              <w:t>brano  (</w:t>
            </w:r>
            <w:proofErr w:type="gramEnd"/>
            <w:r>
              <w:rPr>
                <w:rFonts w:ascii="Arial" w:eastAsia="Arial" w:hAnsi="Arial" w:cs="Arial"/>
                <w:sz w:val="20"/>
                <w:szCs w:val="20"/>
              </w:rPr>
              <w:t>anche con pause che ne facilitino la comprensione);</w:t>
            </w:r>
          </w:p>
          <w:p w:rsidR="009A3026" w:rsidRDefault="001446E7" w:rsidP="00EF2217">
            <w:pPr>
              <w:numPr>
                <w:ilvl w:val="1"/>
                <w:numId w:val="2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correggeranno le attività collettivamente o a coppie, confrontando i propri risultati con quelli del compagno, o a classe intera;</w:t>
            </w:r>
          </w:p>
          <w:p w:rsidR="009A3026" w:rsidRDefault="001446E7" w:rsidP="00EF2217">
            <w:pPr>
              <w:numPr>
                <w:ilvl w:val="1"/>
                <w:numId w:val="2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Se necessario, si mostrerà in Lavagna Digitale la trascrizione della registrazione (</w:t>
            </w:r>
            <w:proofErr w:type="spellStart"/>
            <w:r>
              <w:rPr>
                <w:rFonts w:ascii="Arial" w:eastAsia="Arial" w:hAnsi="Arial" w:cs="Arial"/>
                <w:i/>
                <w:sz w:val="20"/>
                <w:szCs w:val="20"/>
              </w:rPr>
              <w:t>tapescript</w:t>
            </w:r>
            <w:proofErr w:type="spellEnd"/>
            <w:r>
              <w:rPr>
                <w:rFonts w:ascii="Arial" w:eastAsia="Arial" w:hAnsi="Arial" w:cs="Arial"/>
                <w:sz w:val="20"/>
                <w:szCs w:val="20"/>
              </w:rPr>
              <w:t xml:space="preserve">). </w:t>
            </w:r>
          </w:p>
          <w:p w:rsidR="009A3026" w:rsidRDefault="001446E7">
            <w:pPr>
              <w:numPr>
                <w:ilvl w:val="0"/>
                <w:numId w:val="25"/>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b/>
                <w:i/>
                <w:sz w:val="20"/>
                <w:szCs w:val="20"/>
              </w:rPr>
              <w:t>Reading</w:t>
            </w:r>
            <w:proofErr w:type="gramStart"/>
            <w:r>
              <w:rPr>
                <w:rFonts w:ascii="Arial" w:eastAsia="Arial" w:hAnsi="Arial" w:cs="Arial"/>
                <w:b/>
                <w:i/>
                <w:sz w:val="20"/>
                <w:szCs w:val="20"/>
              </w:rPr>
              <w:t xml:space="preserve"> </w:t>
            </w:r>
            <w:r>
              <w:rPr>
                <w:rFonts w:ascii="Arial" w:eastAsia="Arial" w:hAnsi="Arial" w:cs="Arial"/>
                <w:b/>
                <w:sz w:val="20"/>
                <w:szCs w:val="20"/>
              </w:rPr>
              <w:t xml:space="preserve"> </w:t>
            </w:r>
            <w:r>
              <w:rPr>
                <w:rFonts w:ascii="Arial" w:eastAsia="Arial" w:hAnsi="Arial" w:cs="Arial"/>
                <w:sz w:val="20"/>
                <w:szCs w:val="20"/>
              </w:rPr>
              <w:t xml:space="preserve"> (</w:t>
            </w:r>
            <w:proofErr w:type="gramEnd"/>
            <w:r>
              <w:rPr>
                <w:rFonts w:ascii="Arial" w:eastAsia="Arial" w:hAnsi="Arial" w:cs="Arial"/>
                <w:sz w:val="20"/>
                <w:szCs w:val="20"/>
              </w:rPr>
              <w:t>Comprensione scritta)</w:t>
            </w:r>
          </w:p>
          <w:p w:rsidR="009A3026" w:rsidRDefault="001446E7">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I brani avranno valenza non solo formativa ma anche motivazionale, in quanto terranno conto il più possibile degli interessi propri, del livello di età degli alunni in modo da stimolare l’approccio alla lettura in lingua straniera. I temi affrontati riguarderanno non solo il mondo dei giovani e le loro problematiche, ma spazieranno su altri temi generali attinenti alle aree di indirizzo della scuola secondaria. Le letture permetteranno, inoltre, la ripetizione e il consolidamento ciclico di strutture, funzioni e lessico in testi scritti, e guideranno gradualmente i discenti alla produzione di testi orali e scritti passando da un’abilità recettiva, quale la lettura, ad abilità produttive, quali la conversazione e la scrittura. Le attività di lettura vera e propria tenderanno ad attivare i tre tipi di strategie di comprensione:</w:t>
            </w:r>
          </w:p>
          <w:p w:rsidR="009A3026" w:rsidRDefault="001446E7">
            <w:pPr>
              <w:numPr>
                <w:ilvl w:val="3"/>
                <w:numId w:val="8"/>
              </w:numPr>
              <w:pBdr>
                <w:top w:val="nil"/>
                <w:left w:val="nil"/>
                <w:bottom w:val="nil"/>
                <w:right w:val="nil"/>
                <w:between w:val="nil"/>
              </w:pBdr>
              <w:ind w:left="0" w:hanging="2"/>
              <w:jc w:val="both"/>
              <w:rPr>
                <w:rFonts w:ascii="Arial" w:eastAsia="Arial" w:hAnsi="Arial" w:cs="Arial"/>
                <w:sz w:val="20"/>
                <w:szCs w:val="20"/>
              </w:rPr>
            </w:pPr>
            <w:proofErr w:type="gramStart"/>
            <w:r>
              <w:rPr>
                <w:rFonts w:ascii="Arial" w:eastAsia="Arial" w:hAnsi="Arial" w:cs="Arial"/>
                <w:sz w:val="20"/>
                <w:szCs w:val="20"/>
              </w:rPr>
              <w:t>globale</w:t>
            </w:r>
            <w:proofErr w:type="gramEnd"/>
            <w:r>
              <w:rPr>
                <w:rFonts w:ascii="Arial" w:eastAsia="Arial" w:hAnsi="Arial" w:cs="Arial"/>
                <w:sz w:val="20"/>
                <w:szCs w:val="20"/>
              </w:rPr>
              <w:t>, per la comprensione dell’argomento generale del testo</w:t>
            </w:r>
          </w:p>
          <w:p w:rsidR="009A3026" w:rsidRDefault="001446E7">
            <w:pPr>
              <w:numPr>
                <w:ilvl w:val="3"/>
                <w:numId w:val="8"/>
              </w:numPr>
              <w:pBdr>
                <w:top w:val="nil"/>
                <w:left w:val="nil"/>
                <w:bottom w:val="nil"/>
                <w:right w:val="nil"/>
                <w:between w:val="nil"/>
              </w:pBdr>
              <w:ind w:left="0" w:hanging="2"/>
              <w:jc w:val="both"/>
              <w:rPr>
                <w:rFonts w:ascii="Arial" w:eastAsia="Arial" w:hAnsi="Arial" w:cs="Arial"/>
                <w:sz w:val="20"/>
                <w:szCs w:val="20"/>
              </w:rPr>
            </w:pPr>
            <w:proofErr w:type="gramStart"/>
            <w:r>
              <w:rPr>
                <w:rFonts w:ascii="Arial" w:eastAsia="Arial" w:hAnsi="Arial" w:cs="Arial"/>
                <w:sz w:val="20"/>
                <w:szCs w:val="20"/>
              </w:rPr>
              <w:lastRenderedPageBreak/>
              <w:t>esplorativa</w:t>
            </w:r>
            <w:proofErr w:type="gramEnd"/>
            <w:r>
              <w:rPr>
                <w:rFonts w:ascii="Arial" w:eastAsia="Arial" w:hAnsi="Arial" w:cs="Arial"/>
                <w:sz w:val="20"/>
                <w:szCs w:val="20"/>
              </w:rPr>
              <w:t>, per la ricerca di informazioni specifiche</w:t>
            </w:r>
          </w:p>
          <w:p w:rsidR="009A3026" w:rsidRDefault="001446E7">
            <w:pPr>
              <w:numPr>
                <w:ilvl w:val="3"/>
                <w:numId w:val="8"/>
              </w:numPr>
              <w:pBdr>
                <w:top w:val="nil"/>
                <w:left w:val="nil"/>
                <w:bottom w:val="nil"/>
                <w:right w:val="nil"/>
                <w:between w:val="nil"/>
              </w:pBdr>
              <w:ind w:left="0" w:hanging="2"/>
              <w:jc w:val="both"/>
              <w:rPr>
                <w:rFonts w:ascii="Arial" w:eastAsia="Arial" w:hAnsi="Arial" w:cs="Arial"/>
                <w:sz w:val="20"/>
                <w:szCs w:val="20"/>
              </w:rPr>
            </w:pPr>
            <w:proofErr w:type="gramStart"/>
            <w:r>
              <w:rPr>
                <w:rFonts w:ascii="Arial" w:eastAsia="Arial" w:hAnsi="Arial" w:cs="Arial"/>
                <w:sz w:val="20"/>
                <w:szCs w:val="20"/>
              </w:rPr>
              <w:t>analitica</w:t>
            </w:r>
            <w:proofErr w:type="gramEnd"/>
            <w:r>
              <w:rPr>
                <w:rFonts w:ascii="Arial" w:eastAsia="Arial" w:hAnsi="Arial" w:cs="Arial"/>
                <w:sz w:val="20"/>
                <w:szCs w:val="20"/>
              </w:rPr>
              <w:t>, per la comprensione più dettagliata del testo</w:t>
            </w:r>
          </w:p>
          <w:p w:rsidR="009A3026" w:rsidRDefault="001446E7">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Si procederà nel seguente modo:</w:t>
            </w:r>
          </w:p>
          <w:p w:rsidR="009A3026" w:rsidRDefault="001446E7" w:rsidP="00EF2217">
            <w:pPr>
              <w:numPr>
                <w:ilvl w:val="0"/>
                <w:numId w:val="1"/>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In fase preparatoria si discuterà brevemente dell’argomento del testo da leggere (in italiano solo se strettamente necessario);</w:t>
            </w:r>
          </w:p>
          <w:p w:rsidR="009A3026" w:rsidRDefault="001446E7" w:rsidP="00EF2217">
            <w:pPr>
              <w:numPr>
                <w:ilvl w:val="0"/>
                <w:numId w:val="1"/>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presenteranno o ripasseranno i vocaboli fondamentali (</w:t>
            </w:r>
            <w:proofErr w:type="spellStart"/>
            <w:r>
              <w:rPr>
                <w:rFonts w:ascii="Arial" w:eastAsia="Arial" w:hAnsi="Arial" w:cs="Arial"/>
                <w:i/>
                <w:sz w:val="20"/>
                <w:szCs w:val="20"/>
              </w:rPr>
              <w:t>keywords</w:t>
            </w:r>
            <w:proofErr w:type="spellEnd"/>
            <w:r>
              <w:rPr>
                <w:rFonts w:ascii="Arial" w:eastAsia="Arial" w:hAnsi="Arial" w:cs="Arial"/>
                <w:sz w:val="20"/>
                <w:szCs w:val="20"/>
              </w:rPr>
              <w:t>) di cui gli alunni potranno aver bisogno;</w:t>
            </w:r>
          </w:p>
          <w:p w:rsidR="009A3026" w:rsidRDefault="001446E7" w:rsidP="00EF2217">
            <w:pPr>
              <w:numPr>
                <w:ilvl w:val="0"/>
                <w:numId w:val="1"/>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Si spiegherà il compito o i compiti da svolgere durante la lettura. La comprensione globale del testo avverrà di norma attraverso domande, questionari vero / falso, tabelle da compilare, trasferimento e / o riutilizzazione dei dati ricavati dal testo;</w:t>
            </w:r>
          </w:p>
          <w:p w:rsidR="009A3026" w:rsidRDefault="001446E7">
            <w:pPr>
              <w:numPr>
                <w:ilvl w:val="0"/>
                <w:numId w:val="1"/>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Assegnazione del tempo necessario per svolgere il compito;</w:t>
            </w:r>
          </w:p>
          <w:p w:rsidR="009A3026" w:rsidRDefault="001446E7" w:rsidP="00EF2217">
            <w:pPr>
              <w:numPr>
                <w:ilvl w:val="0"/>
                <w:numId w:val="1"/>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correggeranno le attività collettivamente o a coppie, confrontando i propri risultati con quelli del compagno;</w:t>
            </w:r>
          </w:p>
          <w:p w:rsidR="009A3026" w:rsidRDefault="001446E7" w:rsidP="00EF2217">
            <w:pPr>
              <w:numPr>
                <w:ilvl w:val="0"/>
                <w:numId w:val="1"/>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Eventuale guida all’inferenza dal contesto del significato di vocaboli sconosciuti;</w:t>
            </w:r>
          </w:p>
          <w:p w:rsidR="009A3026" w:rsidRDefault="001446E7" w:rsidP="00EF2217">
            <w:pPr>
              <w:numPr>
                <w:ilvl w:val="0"/>
                <w:numId w:val="1"/>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Eventuale sviluppo del patrimonio lessicale attraverso la ricerca o la proposta di sinonimi;</w:t>
            </w:r>
          </w:p>
          <w:p w:rsidR="009A3026" w:rsidRDefault="001446E7" w:rsidP="00EF2217">
            <w:pPr>
              <w:numPr>
                <w:ilvl w:val="0"/>
                <w:numId w:val="1"/>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Eventuale messa in evidenza di nessi temporali, sequenziali, causa / effetto che collegano frasi e paragrafi fra di loro e che sono espressi attraverso elementi connettivi.</w:t>
            </w:r>
          </w:p>
          <w:p w:rsidR="009A3026" w:rsidRDefault="001446E7">
            <w:pPr>
              <w:numPr>
                <w:ilvl w:val="0"/>
                <w:numId w:val="25"/>
              </w:numPr>
              <w:pBdr>
                <w:top w:val="nil"/>
                <w:left w:val="nil"/>
                <w:bottom w:val="nil"/>
                <w:right w:val="nil"/>
                <w:between w:val="nil"/>
              </w:pBdr>
              <w:ind w:left="0" w:hanging="2"/>
              <w:jc w:val="both"/>
              <w:rPr>
                <w:rFonts w:ascii="Arial" w:eastAsia="Arial" w:hAnsi="Arial" w:cs="Arial"/>
                <w:sz w:val="20"/>
                <w:szCs w:val="20"/>
              </w:rPr>
            </w:pPr>
            <w:proofErr w:type="spellStart"/>
            <w:proofErr w:type="gramStart"/>
            <w:r>
              <w:rPr>
                <w:rFonts w:ascii="Arial" w:eastAsia="Arial" w:hAnsi="Arial" w:cs="Arial"/>
                <w:b/>
                <w:i/>
                <w:sz w:val="20"/>
                <w:szCs w:val="20"/>
              </w:rPr>
              <w:t>Writing</w:t>
            </w:r>
            <w:proofErr w:type="spellEnd"/>
            <w:r>
              <w:rPr>
                <w:rFonts w:ascii="Arial" w:eastAsia="Arial" w:hAnsi="Arial" w:cs="Arial"/>
                <w:b/>
                <w:i/>
                <w:sz w:val="20"/>
                <w:szCs w:val="20"/>
              </w:rPr>
              <w:t xml:space="preserve"> </w:t>
            </w:r>
            <w:r>
              <w:rPr>
                <w:rFonts w:ascii="Arial" w:eastAsia="Arial" w:hAnsi="Arial" w:cs="Arial"/>
                <w:i/>
                <w:sz w:val="20"/>
                <w:szCs w:val="20"/>
              </w:rPr>
              <w:t xml:space="preserve"> </w:t>
            </w:r>
            <w:r>
              <w:rPr>
                <w:rFonts w:ascii="Arial" w:eastAsia="Arial" w:hAnsi="Arial" w:cs="Arial"/>
                <w:sz w:val="20"/>
                <w:szCs w:val="20"/>
              </w:rPr>
              <w:t>(</w:t>
            </w:r>
            <w:proofErr w:type="gramEnd"/>
            <w:r>
              <w:rPr>
                <w:rFonts w:ascii="Arial" w:eastAsia="Arial" w:hAnsi="Arial" w:cs="Arial"/>
                <w:sz w:val="20"/>
                <w:szCs w:val="20"/>
              </w:rPr>
              <w:t>Produzione scritta)</w:t>
            </w:r>
          </w:p>
          <w:p w:rsidR="009A3026" w:rsidRDefault="001446E7">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Verranno curate in particolar modo:</w:t>
            </w:r>
          </w:p>
          <w:p w:rsidR="009A3026" w:rsidRDefault="001446E7">
            <w:pPr>
              <w:pBdr>
                <w:top w:val="nil"/>
                <w:left w:val="nil"/>
                <w:bottom w:val="nil"/>
                <w:right w:val="nil"/>
                <w:between w:val="nil"/>
              </w:pBdr>
              <w:ind w:hanging="2"/>
              <w:jc w:val="both"/>
              <w:rPr>
                <w:rFonts w:ascii="Arial" w:eastAsia="Arial" w:hAnsi="Arial" w:cs="Arial"/>
                <w:sz w:val="20"/>
                <w:szCs w:val="20"/>
              </w:rPr>
            </w:pPr>
            <w:proofErr w:type="gramStart"/>
            <w:r>
              <w:rPr>
                <w:rFonts w:ascii="Arial" w:eastAsia="Arial" w:hAnsi="Arial" w:cs="Arial"/>
                <w:sz w:val="20"/>
                <w:szCs w:val="20"/>
              </w:rPr>
              <w:t>la</w:t>
            </w:r>
            <w:proofErr w:type="gramEnd"/>
            <w:r>
              <w:rPr>
                <w:rFonts w:ascii="Arial" w:eastAsia="Arial" w:hAnsi="Arial" w:cs="Arial"/>
                <w:sz w:val="20"/>
                <w:szCs w:val="20"/>
              </w:rPr>
              <w:t xml:space="preserve"> fase di passaggio fra esercitazione guidata e produzione libera attuata attraverso esercizi di composizione sulla base di modelli dati nelle attività di lettura;</w:t>
            </w:r>
          </w:p>
          <w:p w:rsidR="009A3026" w:rsidRDefault="001446E7">
            <w:pPr>
              <w:pBdr>
                <w:top w:val="nil"/>
                <w:left w:val="nil"/>
                <w:bottom w:val="nil"/>
                <w:right w:val="nil"/>
                <w:between w:val="nil"/>
              </w:pBdr>
              <w:ind w:hanging="2"/>
              <w:jc w:val="both"/>
              <w:rPr>
                <w:rFonts w:ascii="Arial" w:eastAsia="Arial" w:hAnsi="Arial" w:cs="Arial"/>
                <w:sz w:val="20"/>
                <w:szCs w:val="20"/>
                <w:highlight w:val="yellow"/>
              </w:rPr>
            </w:pPr>
            <w:proofErr w:type="gramStart"/>
            <w:r>
              <w:rPr>
                <w:rFonts w:ascii="Arial" w:eastAsia="Arial" w:hAnsi="Arial" w:cs="Arial"/>
                <w:sz w:val="20"/>
                <w:szCs w:val="20"/>
              </w:rPr>
              <w:t>la</w:t>
            </w:r>
            <w:proofErr w:type="gramEnd"/>
            <w:r>
              <w:rPr>
                <w:rFonts w:ascii="Arial" w:eastAsia="Arial" w:hAnsi="Arial" w:cs="Arial"/>
                <w:sz w:val="20"/>
                <w:szCs w:val="20"/>
              </w:rPr>
              <w:t xml:space="preserve"> fase di produzione di testi liberi seguendo le tracce date. Tale produzione sarà incentrata essenzialmente sulla composizione di messaggi, </w:t>
            </w:r>
            <w:proofErr w:type="spellStart"/>
            <w:r>
              <w:rPr>
                <w:rFonts w:ascii="Arial" w:eastAsia="Arial" w:hAnsi="Arial" w:cs="Arial"/>
                <w:sz w:val="20"/>
                <w:szCs w:val="20"/>
              </w:rPr>
              <w:t>mails</w:t>
            </w:r>
            <w:proofErr w:type="spellEnd"/>
            <w:r>
              <w:rPr>
                <w:rFonts w:ascii="Arial" w:eastAsia="Arial" w:hAnsi="Arial" w:cs="Arial"/>
                <w:sz w:val="20"/>
                <w:szCs w:val="20"/>
              </w:rPr>
              <w:t>, appunti, brevi testi di tipo descrittivo e narrativo.</w:t>
            </w:r>
          </w:p>
          <w:p w:rsidR="009A3026" w:rsidRDefault="001446E7">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Le attività scritte che verranno svolte possono essere suddivise in tre grandi categorie:</w:t>
            </w:r>
          </w:p>
          <w:p w:rsidR="009A3026" w:rsidRDefault="001446E7" w:rsidP="00EF2217">
            <w:pPr>
              <w:numPr>
                <w:ilvl w:val="1"/>
                <w:numId w:val="1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Attività che si prefiggono di trasporre nell’ambito della lingua scritta quanto appreso oralmente e di consolidare gli aspetti formali della lingua;</w:t>
            </w:r>
          </w:p>
          <w:p w:rsidR="009A3026" w:rsidRDefault="001446E7" w:rsidP="00EF2217">
            <w:pPr>
              <w:numPr>
                <w:ilvl w:val="1"/>
                <w:numId w:val="1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Attività dirette ad uno sviluppo graduale delle capacità di espressione scritta attraverso la costruzione e l’analisi di testi di vario tipo;</w:t>
            </w:r>
          </w:p>
          <w:p w:rsidR="009A3026" w:rsidRDefault="001446E7" w:rsidP="00EF2217">
            <w:pPr>
              <w:numPr>
                <w:ilvl w:val="1"/>
                <w:numId w:val="15"/>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Esercizi di revisione ed ampliamento del lessico.</w:t>
            </w:r>
          </w:p>
          <w:p w:rsidR="009A3026" w:rsidRDefault="001446E7">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sz w:val="20"/>
                <w:szCs w:val="20"/>
              </w:rPr>
              <w:t>Si potrà procedere nel seguente modo:</w:t>
            </w:r>
          </w:p>
          <w:p w:rsidR="009A3026" w:rsidRDefault="001446E7" w:rsidP="00EF2217">
            <w:pPr>
              <w:numPr>
                <w:ilvl w:val="4"/>
                <w:numId w:val="2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farà preparare un rapido elenco di idee in classe (brainstorming) per stimolare a pensare;</w:t>
            </w:r>
          </w:p>
          <w:p w:rsidR="009A3026" w:rsidRDefault="001446E7" w:rsidP="00EF2217">
            <w:pPr>
              <w:numPr>
                <w:ilvl w:val="4"/>
                <w:numId w:val="2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Se necessario, si spiegherà che il testo va diviso in paragrafi ed ogni paragrafo dovrà trattare un argomento o sviluppare un aspetto;</w:t>
            </w:r>
          </w:p>
          <w:p w:rsidR="009A3026" w:rsidRDefault="001446E7" w:rsidP="00EF2217">
            <w:pPr>
              <w:numPr>
                <w:ilvl w:val="4"/>
                <w:numId w:val="26"/>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 xml:space="preserve">Si incoraggeranno i discenti a lavorare insieme per produrre elaborati più articolati, in vista soprattutto di l’eventuale partecipazione dei singoli o della classe a Progetti di </w:t>
            </w:r>
            <w:proofErr w:type="spellStart"/>
            <w:r>
              <w:rPr>
                <w:rFonts w:ascii="Arial" w:eastAsia="Arial" w:hAnsi="Arial" w:cs="Arial"/>
                <w:i/>
                <w:sz w:val="20"/>
                <w:szCs w:val="20"/>
              </w:rPr>
              <w:t>eTwinning</w:t>
            </w:r>
            <w:proofErr w:type="spellEnd"/>
            <w:r>
              <w:rPr>
                <w:rFonts w:ascii="Arial" w:eastAsia="Arial" w:hAnsi="Arial" w:cs="Arial"/>
                <w:sz w:val="20"/>
                <w:szCs w:val="20"/>
              </w:rPr>
              <w:t xml:space="preserve">, </w:t>
            </w:r>
            <w:r>
              <w:rPr>
                <w:rFonts w:ascii="Arial" w:eastAsia="Arial" w:hAnsi="Arial" w:cs="Arial"/>
                <w:i/>
                <w:sz w:val="20"/>
                <w:szCs w:val="20"/>
              </w:rPr>
              <w:t xml:space="preserve">Erasmus + </w:t>
            </w:r>
            <w:r>
              <w:rPr>
                <w:rFonts w:ascii="Arial" w:eastAsia="Arial" w:hAnsi="Arial" w:cs="Arial"/>
                <w:sz w:val="20"/>
                <w:szCs w:val="20"/>
              </w:rPr>
              <w:t>o scambio culturale;</w:t>
            </w:r>
          </w:p>
          <w:p w:rsidR="009A3026" w:rsidRDefault="001446E7" w:rsidP="00EF2217">
            <w:pPr>
              <w:numPr>
                <w:ilvl w:val="4"/>
                <w:numId w:val="26"/>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Autocorrezione.</w:t>
            </w:r>
          </w:p>
          <w:p w:rsidR="009A3026" w:rsidRDefault="001446E7">
            <w:pPr>
              <w:numPr>
                <w:ilvl w:val="0"/>
                <w:numId w:val="25"/>
              </w:numPr>
              <w:pBdr>
                <w:top w:val="nil"/>
                <w:left w:val="nil"/>
                <w:bottom w:val="nil"/>
                <w:right w:val="nil"/>
                <w:between w:val="nil"/>
              </w:pBdr>
              <w:tabs>
                <w:tab w:val="left" w:pos="540"/>
              </w:tabs>
              <w:ind w:left="0" w:hanging="2"/>
              <w:jc w:val="both"/>
              <w:rPr>
                <w:rFonts w:ascii="Arial" w:eastAsia="Arial" w:hAnsi="Arial" w:cs="Arial"/>
                <w:sz w:val="20"/>
                <w:szCs w:val="20"/>
              </w:rPr>
            </w:pPr>
            <w:proofErr w:type="spellStart"/>
            <w:proofErr w:type="gramStart"/>
            <w:r>
              <w:rPr>
                <w:rFonts w:ascii="Arial" w:eastAsia="Arial" w:hAnsi="Arial" w:cs="Arial"/>
                <w:b/>
                <w:i/>
                <w:sz w:val="20"/>
                <w:szCs w:val="20"/>
              </w:rPr>
              <w:t>Speaking</w:t>
            </w:r>
            <w:proofErr w:type="spellEnd"/>
            <w:r>
              <w:rPr>
                <w:rFonts w:ascii="Arial" w:eastAsia="Arial" w:hAnsi="Arial" w:cs="Arial"/>
                <w:i/>
                <w:sz w:val="20"/>
                <w:szCs w:val="20"/>
              </w:rPr>
              <w:t xml:space="preserve">  </w:t>
            </w:r>
            <w:r>
              <w:rPr>
                <w:rFonts w:ascii="Arial" w:eastAsia="Arial" w:hAnsi="Arial" w:cs="Arial"/>
                <w:sz w:val="20"/>
                <w:szCs w:val="20"/>
              </w:rPr>
              <w:t>(</w:t>
            </w:r>
            <w:proofErr w:type="gramEnd"/>
            <w:r>
              <w:rPr>
                <w:rFonts w:ascii="Arial" w:eastAsia="Arial" w:hAnsi="Arial" w:cs="Arial"/>
                <w:sz w:val="20"/>
                <w:szCs w:val="20"/>
              </w:rPr>
              <w:t>Produzione orale)</w:t>
            </w:r>
          </w:p>
          <w:p w:rsidR="009A3026" w:rsidRDefault="001446E7">
            <w:pPr>
              <w:pBdr>
                <w:top w:val="nil"/>
                <w:left w:val="nil"/>
                <w:bottom w:val="nil"/>
                <w:right w:val="nil"/>
                <w:between w:val="nil"/>
              </w:pBdr>
              <w:tabs>
                <w:tab w:val="left" w:pos="540"/>
              </w:tabs>
              <w:ind w:hanging="2"/>
              <w:jc w:val="both"/>
              <w:rPr>
                <w:rFonts w:ascii="Arial" w:eastAsia="Arial" w:hAnsi="Arial" w:cs="Arial"/>
                <w:sz w:val="20"/>
                <w:szCs w:val="20"/>
              </w:rPr>
            </w:pPr>
            <w:r>
              <w:rPr>
                <w:rFonts w:ascii="Arial" w:eastAsia="Arial" w:hAnsi="Arial" w:cs="Arial"/>
                <w:sz w:val="20"/>
                <w:szCs w:val="20"/>
              </w:rPr>
              <w:t>La produzione orale sarà favorita dando agli alunni l’opportunità di utilizzare la lingua in attività di comunicazione individuali, a coppie o in gruppo, che consentano la partecipazione attiva di tutta la classe contemporaneamente e in un breve spazio di tempo. Le varie attività avranno lo scopo di abituare lo studente a reagire prontamente quando, nella realtà, si trovi in una situazione simile a quella simulata in classe. Abitueranno lo studente, inoltre, al tipo di produzione orale situazionale richiesto da esami quali il PET (</w:t>
            </w:r>
            <w:r>
              <w:rPr>
                <w:rFonts w:ascii="Arial" w:eastAsia="Arial" w:hAnsi="Arial" w:cs="Arial"/>
                <w:i/>
                <w:sz w:val="20"/>
                <w:szCs w:val="20"/>
              </w:rPr>
              <w:t xml:space="preserve">Preliminary English </w:t>
            </w:r>
            <w:proofErr w:type="gramStart"/>
            <w:r>
              <w:rPr>
                <w:rFonts w:ascii="Arial" w:eastAsia="Arial" w:hAnsi="Arial" w:cs="Arial"/>
                <w:i/>
                <w:sz w:val="20"/>
                <w:szCs w:val="20"/>
              </w:rPr>
              <w:t xml:space="preserve">Test </w:t>
            </w:r>
            <w:r>
              <w:rPr>
                <w:rFonts w:ascii="Arial" w:eastAsia="Arial" w:hAnsi="Arial" w:cs="Arial"/>
                <w:sz w:val="20"/>
                <w:szCs w:val="20"/>
              </w:rPr>
              <w:t>)</w:t>
            </w:r>
            <w:proofErr w:type="gramEnd"/>
            <w:r>
              <w:rPr>
                <w:rFonts w:ascii="Arial" w:eastAsia="Arial" w:hAnsi="Arial" w:cs="Arial"/>
                <w:sz w:val="20"/>
                <w:szCs w:val="20"/>
              </w:rPr>
              <w:t xml:space="preserve"> e, per gli studenti che abbiano raggiunto livelli più elevati, il FCE (</w:t>
            </w:r>
            <w:r>
              <w:rPr>
                <w:rFonts w:ascii="Arial" w:eastAsia="Arial" w:hAnsi="Arial" w:cs="Arial"/>
                <w:i/>
                <w:sz w:val="20"/>
                <w:szCs w:val="20"/>
              </w:rPr>
              <w:t>First Certificate of English</w:t>
            </w:r>
            <w:r>
              <w:rPr>
                <w:rFonts w:ascii="Arial" w:eastAsia="Arial" w:hAnsi="Arial" w:cs="Arial"/>
                <w:sz w:val="20"/>
                <w:szCs w:val="20"/>
              </w:rPr>
              <w:t xml:space="preserve">). </w:t>
            </w:r>
          </w:p>
          <w:p w:rsidR="009A3026" w:rsidRDefault="001446E7">
            <w:pPr>
              <w:pBdr>
                <w:top w:val="nil"/>
                <w:left w:val="nil"/>
                <w:bottom w:val="nil"/>
                <w:right w:val="nil"/>
                <w:between w:val="nil"/>
              </w:pBdr>
              <w:tabs>
                <w:tab w:val="left" w:pos="540"/>
              </w:tabs>
              <w:ind w:hanging="2"/>
              <w:jc w:val="both"/>
              <w:rPr>
                <w:rFonts w:ascii="Arial" w:eastAsia="Arial" w:hAnsi="Arial" w:cs="Arial"/>
                <w:sz w:val="20"/>
                <w:szCs w:val="20"/>
              </w:rPr>
            </w:pPr>
            <w:r>
              <w:rPr>
                <w:rFonts w:ascii="Arial" w:eastAsia="Arial" w:hAnsi="Arial" w:cs="Arial"/>
                <w:sz w:val="20"/>
                <w:szCs w:val="20"/>
              </w:rPr>
              <w:lastRenderedPageBreak/>
              <w:t xml:space="preserve">Si cercherà, dunque, di utilizzare la lingua inglese il più costantemente possibile non solo nei comuni scambi verbali di </w:t>
            </w:r>
            <w:proofErr w:type="spellStart"/>
            <w:r>
              <w:rPr>
                <w:rFonts w:ascii="Arial" w:eastAsia="Arial" w:hAnsi="Arial" w:cs="Arial"/>
                <w:i/>
                <w:sz w:val="20"/>
                <w:szCs w:val="20"/>
              </w:rPr>
              <w:t>class</w:t>
            </w:r>
            <w:proofErr w:type="spellEnd"/>
            <w:r>
              <w:rPr>
                <w:rFonts w:ascii="Arial" w:eastAsia="Arial" w:hAnsi="Arial" w:cs="Arial"/>
                <w:sz w:val="20"/>
                <w:szCs w:val="20"/>
              </w:rPr>
              <w:t xml:space="preserve"> </w:t>
            </w:r>
            <w:r>
              <w:rPr>
                <w:rFonts w:ascii="Arial" w:eastAsia="Arial" w:hAnsi="Arial" w:cs="Arial"/>
                <w:i/>
                <w:sz w:val="20"/>
                <w:szCs w:val="20"/>
              </w:rPr>
              <w:t>management</w:t>
            </w:r>
            <w:r>
              <w:rPr>
                <w:rFonts w:ascii="Arial" w:eastAsia="Arial" w:hAnsi="Arial" w:cs="Arial"/>
                <w:sz w:val="20"/>
                <w:szCs w:val="20"/>
              </w:rPr>
              <w:t xml:space="preserve"> ma in qualsiasi ambito. Ciò favorirà la formazione di un </w:t>
            </w:r>
            <w:r>
              <w:rPr>
                <w:rFonts w:ascii="Arial" w:eastAsia="Arial" w:hAnsi="Arial" w:cs="Arial"/>
                <w:i/>
                <w:sz w:val="20"/>
                <w:szCs w:val="20"/>
              </w:rPr>
              <w:t>habitus</w:t>
            </w:r>
            <w:r>
              <w:rPr>
                <w:rFonts w:ascii="Arial" w:eastAsia="Arial" w:hAnsi="Arial" w:cs="Arial"/>
                <w:sz w:val="20"/>
                <w:szCs w:val="20"/>
              </w:rPr>
              <w:t xml:space="preserve"> mentale nel quale i discenti entreranno spontaneamente ogni volta che, dalle altre lezioni curricolari, si passerà alla lezione di lingua inglese. Il corso non sarà, perciò incentrato sullo sviluppo di una </w:t>
            </w:r>
            <w:proofErr w:type="spellStart"/>
            <w:r>
              <w:rPr>
                <w:rFonts w:ascii="Arial" w:eastAsia="Arial" w:hAnsi="Arial" w:cs="Arial"/>
                <w:i/>
                <w:sz w:val="20"/>
                <w:szCs w:val="20"/>
              </w:rPr>
              <w:t>competence</w:t>
            </w:r>
            <w:proofErr w:type="spellEnd"/>
            <w:r>
              <w:rPr>
                <w:rFonts w:ascii="Arial" w:eastAsia="Arial" w:hAnsi="Arial" w:cs="Arial"/>
                <w:i/>
                <w:sz w:val="20"/>
                <w:szCs w:val="20"/>
              </w:rPr>
              <w:t xml:space="preserve"> on use</w:t>
            </w:r>
            <w:r>
              <w:rPr>
                <w:rFonts w:ascii="Arial" w:eastAsia="Arial" w:hAnsi="Arial" w:cs="Arial"/>
                <w:sz w:val="20"/>
                <w:szCs w:val="20"/>
              </w:rPr>
              <w:t xml:space="preserve"> (conoscenza teorica della lingua) ma di una </w:t>
            </w:r>
            <w:proofErr w:type="spellStart"/>
            <w:r>
              <w:rPr>
                <w:rFonts w:ascii="Arial" w:eastAsia="Arial" w:hAnsi="Arial" w:cs="Arial"/>
                <w:i/>
                <w:sz w:val="20"/>
                <w:szCs w:val="20"/>
              </w:rPr>
              <w:t>competence</w:t>
            </w:r>
            <w:proofErr w:type="spellEnd"/>
            <w:r>
              <w:rPr>
                <w:rFonts w:ascii="Arial" w:eastAsia="Arial" w:hAnsi="Arial" w:cs="Arial"/>
                <w:i/>
                <w:sz w:val="20"/>
                <w:szCs w:val="20"/>
              </w:rPr>
              <w:t xml:space="preserve"> of use</w:t>
            </w:r>
            <w:r>
              <w:rPr>
                <w:rFonts w:ascii="Arial" w:eastAsia="Arial" w:hAnsi="Arial" w:cs="Arial"/>
                <w:sz w:val="20"/>
                <w:szCs w:val="20"/>
              </w:rPr>
              <w:t xml:space="preserve"> (reale utilizzo della lingua). A questo scopo si cercherà di privilegiare la </w:t>
            </w:r>
            <w:proofErr w:type="spellStart"/>
            <w:r>
              <w:rPr>
                <w:rFonts w:ascii="Arial" w:eastAsia="Arial" w:hAnsi="Arial" w:cs="Arial"/>
                <w:i/>
                <w:sz w:val="20"/>
                <w:szCs w:val="20"/>
              </w:rPr>
              <w:t>fluency</w:t>
            </w:r>
            <w:proofErr w:type="spellEnd"/>
            <w:r>
              <w:rPr>
                <w:rFonts w:ascii="Arial" w:eastAsia="Arial" w:hAnsi="Arial" w:cs="Arial"/>
                <w:sz w:val="20"/>
                <w:szCs w:val="20"/>
              </w:rPr>
              <w:t xml:space="preserve"> (efficacia comunicativa) rispetto alla </w:t>
            </w:r>
            <w:proofErr w:type="spellStart"/>
            <w:r>
              <w:rPr>
                <w:rFonts w:ascii="Arial" w:eastAsia="Arial" w:hAnsi="Arial" w:cs="Arial"/>
                <w:i/>
                <w:sz w:val="20"/>
                <w:szCs w:val="20"/>
              </w:rPr>
              <w:t>accuracy</w:t>
            </w:r>
            <w:proofErr w:type="spellEnd"/>
            <w:r>
              <w:rPr>
                <w:rFonts w:ascii="Arial" w:eastAsia="Arial" w:hAnsi="Arial" w:cs="Arial"/>
                <w:sz w:val="20"/>
                <w:szCs w:val="20"/>
              </w:rPr>
              <w:t xml:space="preserve"> (correttezza formale e sintattico-grammaticale) in quanto il fine precipuo dell’apprendimento di una lingua straniera è la comunicazione. Si procederà nel seguente modo:</w:t>
            </w:r>
          </w:p>
          <w:p w:rsidR="009A3026" w:rsidRDefault="001446E7" w:rsidP="00EF2217">
            <w:pPr>
              <w:numPr>
                <w:ilvl w:val="0"/>
                <w:numId w:val="28"/>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Si spiegherà, in lingua inglese, il compito o i compiti da svolgere; </w:t>
            </w:r>
          </w:p>
          <w:p w:rsidR="009A3026" w:rsidRDefault="001446E7" w:rsidP="00EF2217">
            <w:pPr>
              <w:numPr>
                <w:ilvl w:val="0"/>
                <w:numId w:val="28"/>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Si faranno </w:t>
            </w:r>
            <w:proofErr w:type="gramStart"/>
            <w:r>
              <w:rPr>
                <w:rFonts w:ascii="Arial" w:eastAsia="Arial" w:hAnsi="Arial" w:cs="Arial"/>
                <w:sz w:val="20"/>
                <w:szCs w:val="20"/>
              </w:rPr>
              <w:t>ascoltare  dialoghi</w:t>
            </w:r>
            <w:proofErr w:type="gramEnd"/>
            <w:r>
              <w:rPr>
                <w:rFonts w:ascii="Arial" w:eastAsia="Arial" w:hAnsi="Arial" w:cs="Arial"/>
                <w:sz w:val="20"/>
                <w:szCs w:val="20"/>
              </w:rPr>
              <w:t xml:space="preserve"> / brani modello;</w:t>
            </w:r>
          </w:p>
          <w:p w:rsidR="009A3026" w:rsidRDefault="001446E7" w:rsidP="00EF2217">
            <w:pPr>
              <w:numPr>
                <w:ilvl w:val="0"/>
                <w:numId w:val="28"/>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 xml:space="preserve">Si assegneranno </w:t>
            </w:r>
            <w:proofErr w:type="gramStart"/>
            <w:r>
              <w:rPr>
                <w:rFonts w:ascii="Arial" w:eastAsia="Arial" w:hAnsi="Arial" w:cs="Arial"/>
                <w:sz w:val="20"/>
                <w:szCs w:val="20"/>
              </w:rPr>
              <w:t>i  ruoli</w:t>
            </w:r>
            <w:proofErr w:type="gramEnd"/>
            <w:r>
              <w:rPr>
                <w:rFonts w:ascii="Arial" w:eastAsia="Arial" w:hAnsi="Arial" w:cs="Arial"/>
                <w:sz w:val="20"/>
                <w:szCs w:val="20"/>
              </w:rPr>
              <w:t xml:space="preserve">  A e  B agli  alunni che interagiranno a coppie o A, B, C etc. per le attività che presuppongano lavoro in gruppi;</w:t>
            </w:r>
          </w:p>
          <w:p w:rsidR="009A3026" w:rsidRDefault="001446E7" w:rsidP="00EF2217">
            <w:pPr>
              <w:numPr>
                <w:ilvl w:val="0"/>
                <w:numId w:val="28"/>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richiederà alla classe di rispiegare il compito da svolgere, presentare un dialogo modello chiamando alcuni alunni a leggerlo dal posto o recitarlo;</w:t>
            </w:r>
          </w:p>
          <w:p w:rsidR="009A3026" w:rsidRDefault="001446E7" w:rsidP="00EF2217">
            <w:pPr>
              <w:numPr>
                <w:ilvl w:val="0"/>
                <w:numId w:val="28"/>
              </w:numPr>
              <w:pBdr>
                <w:top w:val="nil"/>
                <w:left w:val="nil"/>
                <w:bottom w:val="nil"/>
                <w:right w:val="nil"/>
                <w:between w:val="nil"/>
              </w:pBdr>
              <w:tabs>
                <w:tab w:val="left" w:pos="229"/>
              </w:tabs>
              <w:ind w:left="229" w:hanging="231"/>
              <w:jc w:val="both"/>
              <w:rPr>
                <w:rFonts w:ascii="Arial" w:eastAsia="Arial" w:hAnsi="Arial" w:cs="Arial"/>
                <w:sz w:val="20"/>
                <w:szCs w:val="20"/>
              </w:rPr>
            </w:pPr>
            <w:r>
              <w:rPr>
                <w:rFonts w:ascii="Arial" w:eastAsia="Arial" w:hAnsi="Arial" w:cs="Arial"/>
                <w:sz w:val="20"/>
                <w:szCs w:val="20"/>
              </w:rPr>
              <w:t xml:space="preserve">Si </w:t>
            </w:r>
            <w:proofErr w:type="gramStart"/>
            <w:r>
              <w:rPr>
                <w:rFonts w:ascii="Arial" w:eastAsia="Arial" w:hAnsi="Arial" w:cs="Arial"/>
                <w:sz w:val="20"/>
                <w:szCs w:val="20"/>
              </w:rPr>
              <w:t>darà  inizio</w:t>
            </w:r>
            <w:proofErr w:type="gramEnd"/>
            <w:r>
              <w:rPr>
                <w:rFonts w:ascii="Arial" w:eastAsia="Arial" w:hAnsi="Arial" w:cs="Arial"/>
                <w:sz w:val="20"/>
                <w:szCs w:val="20"/>
              </w:rPr>
              <w:t xml:space="preserve">  all’attività  vera  e  propria di  </w:t>
            </w:r>
            <w:proofErr w:type="spellStart"/>
            <w:r>
              <w:rPr>
                <w:rFonts w:ascii="Arial" w:eastAsia="Arial" w:hAnsi="Arial" w:cs="Arial"/>
                <w:i/>
                <w:sz w:val="20"/>
                <w:szCs w:val="20"/>
              </w:rPr>
              <w:t>pair</w:t>
            </w:r>
            <w:proofErr w:type="spellEnd"/>
            <w:r>
              <w:rPr>
                <w:rFonts w:ascii="Arial" w:eastAsia="Arial" w:hAnsi="Arial" w:cs="Arial"/>
                <w:i/>
                <w:sz w:val="20"/>
                <w:szCs w:val="20"/>
              </w:rPr>
              <w:t xml:space="preserve"> work </w:t>
            </w:r>
            <w:r>
              <w:rPr>
                <w:rFonts w:ascii="Arial" w:eastAsia="Arial" w:hAnsi="Arial" w:cs="Arial"/>
                <w:sz w:val="20"/>
                <w:szCs w:val="20"/>
              </w:rPr>
              <w:t xml:space="preserve">o  </w:t>
            </w:r>
            <w:proofErr w:type="spellStart"/>
            <w:r>
              <w:rPr>
                <w:rFonts w:ascii="Arial" w:eastAsia="Arial" w:hAnsi="Arial" w:cs="Arial"/>
                <w:i/>
                <w:sz w:val="20"/>
                <w:szCs w:val="20"/>
              </w:rPr>
              <w:t>role</w:t>
            </w:r>
            <w:proofErr w:type="spellEnd"/>
            <w:r>
              <w:rPr>
                <w:rFonts w:ascii="Arial" w:eastAsia="Arial" w:hAnsi="Arial" w:cs="Arial"/>
                <w:i/>
                <w:sz w:val="20"/>
                <w:szCs w:val="20"/>
              </w:rPr>
              <w:t xml:space="preserve"> play</w:t>
            </w:r>
            <w:r>
              <w:rPr>
                <w:rFonts w:ascii="Arial" w:eastAsia="Arial" w:hAnsi="Arial" w:cs="Arial"/>
                <w:sz w:val="20"/>
                <w:szCs w:val="20"/>
              </w:rPr>
              <w:t xml:space="preserve">  mentre il docente girerà per l’aula in silenzio, sorvegliando l’esecuzione dell’attività e, eventualmente, pronto ad intervenire per dare un </w:t>
            </w:r>
            <w:r>
              <w:rPr>
                <w:rFonts w:ascii="Arial" w:eastAsia="Arial" w:hAnsi="Arial" w:cs="Arial"/>
                <w:i/>
                <w:sz w:val="20"/>
                <w:szCs w:val="20"/>
              </w:rPr>
              <w:t>feedback</w:t>
            </w:r>
            <w:r>
              <w:rPr>
                <w:rFonts w:ascii="Arial" w:eastAsia="Arial" w:hAnsi="Arial" w:cs="Arial"/>
                <w:sz w:val="20"/>
                <w:szCs w:val="20"/>
              </w:rPr>
              <w:t xml:space="preserve">; </w:t>
            </w:r>
          </w:p>
          <w:p w:rsidR="009A3026" w:rsidRDefault="001446E7" w:rsidP="00EF2217">
            <w:pPr>
              <w:numPr>
                <w:ilvl w:val="0"/>
                <w:numId w:val="28"/>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Si chiederà a una o due coppie di leggere / recitare il dialogo di fronte alla classe;</w:t>
            </w:r>
          </w:p>
          <w:p w:rsidR="009A3026" w:rsidRDefault="001446E7" w:rsidP="00EF2217">
            <w:pPr>
              <w:numPr>
                <w:ilvl w:val="0"/>
                <w:numId w:val="28"/>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Se necessario, si discuteranno gli errori con tutta la classe alla fine dell’attività.</w:t>
            </w:r>
          </w:p>
          <w:p w:rsidR="009A3026" w:rsidRDefault="001446E7">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 xml:space="preserve">Per quanto concerne la </w:t>
            </w:r>
            <w:proofErr w:type="spellStart"/>
            <w:r>
              <w:rPr>
                <w:rFonts w:ascii="Arial" w:eastAsia="Arial" w:hAnsi="Arial" w:cs="Arial"/>
                <w:sz w:val="20"/>
                <w:szCs w:val="20"/>
              </w:rPr>
              <w:t>Microlingua</w:t>
            </w:r>
            <w:proofErr w:type="spellEnd"/>
            <w:r>
              <w:rPr>
                <w:rFonts w:ascii="Arial" w:eastAsia="Arial" w:hAnsi="Arial" w:cs="Arial"/>
                <w:sz w:val="20"/>
                <w:szCs w:val="20"/>
              </w:rPr>
              <w:t xml:space="preserve"> afferente l’ambito della chimica si incoraggeranno gli alunni ad esporre i contenuti a carattere professionale simulando situazioni reali in cui gli argomenti specialistici vengano ‘discussi’ o siano alla base del colloquio / confronto.</w:t>
            </w:r>
          </w:p>
        </w:tc>
      </w:tr>
      <w:tr w:rsidR="009A3026" w:rsidRPr="00EF440C">
        <w:trPr>
          <w:trHeight w:val="122"/>
        </w:trPr>
        <w:tc>
          <w:tcPr>
            <w:tcW w:w="14741" w:type="dxa"/>
            <w:shd w:val="clear" w:color="auto" w:fill="B2D8DC"/>
            <w:tcMar>
              <w:left w:w="55" w:type="dxa"/>
            </w:tcMar>
          </w:tcPr>
          <w:p w:rsidR="009A3026" w:rsidRPr="00EF440C" w:rsidRDefault="00EF440C">
            <w:pPr>
              <w:pBdr>
                <w:top w:val="nil"/>
                <w:left w:val="nil"/>
                <w:bottom w:val="nil"/>
                <w:right w:val="nil"/>
                <w:between w:val="nil"/>
              </w:pBdr>
              <w:ind w:hanging="2"/>
              <w:jc w:val="center"/>
              <w:rPr>
                <w:rFonts w:ascii="Arial" w:eastAsia="Arial" w:hAnsi="Arial" w:cs="Arial"/>
                <w:sz w:val="20"/>
                <w:szCs w:val="20"/>
              </w:rPr>
            </w:pPr>
            <w:bookmarkStart w:id="2" w:name="bookmark=id.1fob9te" w:colFirst="0" w:colLast="0"/>
            <w:bookmarkEnd w:id="2"/>
            <w:r w:rsidRPr="00EF440C">
              <w:rPr>
                <w:rFonts w:ascii="Arial" w:eastAsia="Arial" w:hAnsi="Arial" w:cs="Arial"/>
                <w:b/>
                <w:sz w:val="20"/>
                <w:szCs w:val="20"/>
              </w:rPr>
              <w:lastRenderedPageBreak/>
              <w:t>STRUMENTI DI LAVORO</w:t>
            </w:r>
          </w:p>
        </w:tc>
      </w:tr>
      <w:tr w:rsidR="009A3026">
        <w:tc>
          <w:tcPr>
            <w:tcW w:w="14741" w:type="dxa"/>
            <w:tcMar>
              <w:left w:w="55" w:type="dxa"/>
            </w:tcMar>
          </w:tcPr>
          <w:p w:rsidR="009A3026" w:rsidRPr="008F1194" w:rsidRDefault="001446E7">
            <w:pPr>
              <w:pBdr>
                <w:top w:val="nil"/>
                <w:left w:val="nil"/>
                <w:bottom w:val="nil"/>
                <w:right w:val="nil"/>
                <w:between w:val="nil"/>
              </w:pBdr>
              <w:ind w:hanging="2"/>
              <w:jc w:val="both"/>
              <w:rPr>
                <w:rFonts w:ascii="Arial" w:eastAsia="Arial" w:hAnsi="Arial" w:cs="Arial"/>
                <w:sz w:val="20"/>
                <w:szCs w:val="20"/>
                <w:lang w:val="en-GB"/>
              </w:rPr>
            </w:pPr>
            <w:proofErr w:type="spellStart"/>
            <w:r w:rsidRPr="008F1194">
              <w:rPr>
                <w:rFonts w:ascii="Arial" w:eastAsia="Arial" w:hAnsi="Arial" w:cs="Arial"/>
                <w:sz w:val="20"/>
                <w:szCs w:val="20"/>
                <w:lang w:val="en-GB"/>
              </w:rPr>
              <w:t>Robba</w:t>
            </w:r>
            <w:proofErr w:type="spellEnd"/>
            <w:r w:rsidRPr="008F1194">
              <w:rPr>
                <w:rFonts w:ascii="Arial" w:eastAsia="Arial" w:hAnsi="Arial" w:cs="Arial"/>
                <w:sz w:val="20"/>
                <w:szCs w:val="20"/>
                <w:lang w:val="en-GB"/>
              </w:rPr>
              <w:t xml:space="preserve">- </w:t>
            </w:r>
            <w:proofErr w:type="spellStart"/>
            <w:r w:rsidRPr="008F1194">
              <w:rPr>
                <w:rFonts w:ascii="Arial" w:eastAsia="Arial" w:hAnsi="Arial" w:cs="Arial"/>
                <w:sz w:val="20"/>
                <w:szCs w:val="20"/>
                <w:lang w:val="en-GB"/>
              </w:rPr>
              <w:t>Rua</w:t>
            </w:r>
            <w:proofErr w:type="spellEnd"/>
            <w:r w:rsidRPr="008F1194">
              <w:rPr>
                <w:rFonts w:ascii="Arial" w:eastAsia="Arial" w:hAnsi="Arial" w:cs="Arial"/>
                <w:sz w:val="20"/>
                <w:szCs w:val="20"/>
                <w:lang w:val="en-GB"/>
              </w:rPr>
              <w:t xml:space="preserve">  “</w:t>
            </w:r>
            <w:proofErr w:type="spellStart"/>
            <w:r w:rsidRPr="008F1194">
              <w:rPr>
                <w:rFonts w:ascii="Arial" w:eastAsia="Arial" w:hAnsi="Arial" w:cs="Arial"/>
                <w:sz w:val="20"/>
                <w:szCs w:val="20"/>
                <w:lang w:val="en-GB"/>
              </w:rPr>
              <w:t>MechPower</w:t>
            </w:r>
            <w:proofErr w:type="spellEnd"/>
            <w:r w:rsidRPr="008F1194">
              <w:rPr>
                <w:rFonts w:ascii="Arial" w:eastAsia="Arial" w:hAnsi="Arial" w:cs="Arial"/>
                <w:sz w:val="20"/>
                <w:szCs w:val="20"/>
                <w:lang w:val="en-GB"/>
              </w:rPr>
              <w:t xml:space="preserve">-new edition” </w:t>
            </w:r>
            <w:proofErr w:type="spellStart"/>
            <w:r w:rsidRPr="008F1194">
              <w:rPr>
                <w:rFonts w:ascii="Arial" w:eastAsia="Arial" w:hAnsi="Arial" w:cs="Arial"/>
                <w:sz w:val="20"/>
                <w:szCs w:val="20"/>
                <w:lang w:val="en-GB"/>
              </w:rPr>
              <w:t>Edisco</w:t>
            </w:r>
            <w:proofErr w:type="spellEnd"/>
            <w:r w:rsidRPr="008F1194">
              <w:rPr>
                <w:rFonts w:ascii="Arial" w:eastAsia="Arial" w:hAnsi="Arial" w:cs="Arial"/>
                <w:sz w:val="20"/>
                <w:szCs w:val="20"/>
                <w:lang w:val="en-GB"/>
              </w:rPr>
              <w:t xml:space="preserve">   </w:t>
            </w:r>
          </w:p>
          <w:p w:rsidR="009A3026" w:rsidRDefault="001446E7">
            <w:pPr>
              <w:pBdr>
                <w:top w:val="nil"/>
                <w:left w:val="nil"/>
                <w:bottom w:val="nil"/>
                <w:right w:val="nil"/>
                <w:between w:val="nil"/>
              </w:pBdr>
              <w:ind w:hanging="2"/>
              <w:jc w:val="both"/>
              <w:rPr>
                <w:rFonts w:ascii="Arial" w:eastAsia="Arial" w:hAnsi="Arial" w:cs="Arial"/>
                <w:sz w:val="20"/>
                <w:szCs w:val="20"/>
              </w:rPr>
            </w:pPr>
            <w:bookmarkStart w:id="3" w:name="_heading=h.gjdgxs" w:colFirst="0" w:colLast="0"/>
            <w:bookmarkEnd w:id="3"/>
            <w:r>
              <w:rPr>
                <w:rFonts w:ascii="Arial" w:eastAsia="Arial" w:hAnsi="Arial" w:cs="Arial"/>
                <w:sz w:val="20"/>
                <w:szCs w:val="20"/>
              </w:rPr>
              <w:t xml:space="preserve">M. </w:t>
            </w:r>
            <w:proofErr w:type="spellStart"/>
            <w:r>
              <w:rPr>
                <w:rFonts w:ascii="Arial" w:eastAsia="Arial" w:hAnsi="Arial" w:cs="Arial"/>
                <w:sz w:val="20"/>
                <w:szCs w:val="20"/>
              </w:rPr>
              <w:t>Duckworth</w:t>
            </w:r>
            <w:proofErr w:type="spellEnd"/>
            <w:r>
              <w:rPr>
                <w:rFonts w:ascii="Arial" w:eastAsia="Arial" w:hAnsi="Arial" w:cs="Arial"/>
                <w:sz w:val="20"/>
                <w:szCs w:val="20"/>
              </w:rPr>
              <w:t xml:space="preserve">, K. </w:t>
            </w:r>
            <w:proofErr w:type="spellStart"/>
            <w:r>
              <w:rPr>
                <w:rFonts w:ascii="Arial" w:eastAsia="Arial" w:hAnsi="Arial" w:cs="Arial"/>
                <w:sz w:val="20"/>
                <w:szCs w:val="20"/>
              </w:rPr>
              <w:t>Gude</w:t>
            </w:r>
            <w:proofErr w:type="spellEnd"/>
            <w:r>
              <w:rPr>
                <w:rFonts w:ascii="Arial" w:eastAsia="Arial" w:hAnsi="Arial" w:cs="Arial"/>
                <w:sz w:val="20"/>
                <w:szCs w:val="20"/>
              </w:rPr>
              <w:t xml:space="preserve">, J. Quintana “Venture </w:t>
            </w:r>
            <w:proofErr w:type="spellStart"/>
            <w:r>
              <w:rPr>
                <w:rFonts w:ascii="Arial" w:eastAsia="Arial" w:hAnsi="Arial" w:cs="Arial"/>
                <w:sz w:val="20"/>
                <w:szCs w:val="20"/>
              </w:rPr>
              <w:t>into</w:t>
            </w:r>
            <w:proofErr w:type="spellEnd"/>
            <w:r>
              <w:rPr>
                <w:rFonts w:ascii="Arial" w:eastAsia="Arial" w:hAnsi="Arial" w:cs="Arial"/>
                <w:sz w:val="20"/>
                <w:szCs w:val="20"/>
              </w:rPr>
              <w:t xml:space="preserve"> First” Oxford ed.                                                                                  </w:t>
            </w:r>
          </w:p>
          <w:p w:rsidR="009A3026" w:rsidRDefault="001446E7">
            <w:pPr>
              <w:pBdr>
                <w:top w:val="nil"/>
                <w:left w:val="nil"/>
                <w:bottom w:val="nil"/>
                <w:right w:val="nil"/>
                <w:between w:val="nil"/>
              </w:pBdr>
              <w:ind w:hanging="2"/>
              <w:jc w:val="both"/>
              <w:rPr>
                <w:rFonts w:ascii="Arial" w:eastAsia="Arial" w:hAnsi="Arial" w:cs="Arial"/>
                <w:color w:val="000000"/>
                <w:sz w:val="20"/>
                <w:szCs w:val="20"/>
              </w:rPr>
            </w:pPr>
            <w:r>
              <w:rPr>
                <w:rFonts w:ascii="Arial" w:eastAsia="Arial" w:hAnsi="Arial" w:cs="Arial"/>
                <w:color w:val="000000"/>
                <w:sz w:val="20"/>
                <w:szCs w:val="20"/>
              </w:rPr>
              <w:t xml:space="preserve">Materiale fornito dall'insegnante tratto da siti specifici, testi specifici, pubblicazioni di settore e caricati su piattaforma </w:t>
            </w:r>
            <w:proofErr w:type="spellStart"/>
            <w:r>
              <w:rPr>
                <w:rFonts w:ascii="Arial" w:eastAsia="Arial" w:hAnsi="Arial" w:cs="Arial"/>
                <w:color w:val="000000"/>
                <w:sz w:val="20"/>
                <w:szCs w:val="20"/>
              </w:rPr>
              <w:t>Classroom</w:t>
            </w:r>
            <w:proofErr w:type="spellEnd"/>
            <w:r>
              <w:rPr>
                <w:rFonts w:ascii="Arial" w:eastAsia="Arial" w:hAnsi="Arial" w:cs="Arial"/>
                <w:color w:val="000000"/>
                <w:sz w:val="20"/>
                <w:szCs w:val="20"/>
              </w:rPr>
              <w:t>.</w:t>
            </w:r>
          </w:p>
          <w:p w:rsidR="009A3026" w:rsidRDefault="001446E7">
            <w:pPr>
              <w:pBdr>
                <w:top w:val="nil"/>
                <w:left w:val="nil"/>
                <w:bottom w:val="nil"/>
                <w:right w:val="nil"/>
                <w:between w:val="nil"/>
              </w:pBdr>
              <w:ind w:hanging="2"/>
              <w:jc w:val="both"/>
              <w:rPr>
                <w:rFonts w:ascii="Arial" w:eastAsia="Arial" w:hAnsi="Arial" w:cs="Arial"/>
              </w:rPr>
            </w:pPr>
            <w:r>
              <w:rPr>
                <w:rFonts w:ascii="Arial" w:eastAsia="Arial" w:hAnsi="Arial" w:cs="Arial"/>
                <w:sz w:val="20"/>
                <w:szCs w:val="20"/>
              </w:rPr>
              <w:t xml:space="preserve">LIM (presentazione </w:t>
            </w:r>
            <w:proofErr w:type="spellStart"/>
            <w:r>
              <w:rPr>
                <w:rFonts w:ascii="Arial" w:eastAsia="Arial" w:hAnsi="Arial" w:cs="Arial"/>
                <w:sz w:val="20"/>
                <w:szCs w:val="20"/>
              </w:rPr>
              <w:t>Power</w:t>
            </w:r>
            <w:proofErr w:type="spellEnd"/>
            <w:r>
              <w:rPr>
                <w:rFonts w:ascii="Arial" w:eastAsia="Arial" w:hAnsi="Arial" w:cs="Arial"/>
                <w:sz w:val="20"/>
                <w:szCs w:val="20"/>
              </w:rPr>
              <w:t xml:space="preserve"> Point/</w:t>
            </w:r>
            <w:proofErr w:type="spellStart"/>
            <w:r>
              <w:rPr>
                <w:rFonts w:ascii="Arial" w:eastAsia="Arial" w:hAnsi="Arial" w:cs="Arial"/>
                <w:sz w:val="20"/>
                <w:szCs w:val="20"/>
              </w:rPr>
              <w:t>listening</w:t>
            </w:r>
            <w:proofErr w:type="spellEnd"/>
            <w:r>
              <w:rPr>
                <w:rFonts w:ascii="Arial" w:eastAsia="Arial" w:hAnsi="Arial" w:cs="Arial"/>
                <w:sz w:val="20"/>
                <w:szCs w:val="20"/>
              </w:rPr>
              <w:t xml:space="preserve">/esercizi interattivi), Applicazione </w:t>
            </w:r>
            <w:proofErr w:type="spellStart"/>
            <w:r>
              <w:rPr>
                <w:rFonts w:ascii="Arial" w:eastAsia="Arial" w:hAnsi="Arial" w:cs="Arial"/>
                <w:sz w:val="20"/>
                <w:szCs w:val="20"/>
              </w:rPr>
              <w:t>Wordreference</w:t>
            </w:r>
            <w:proofErr w:type="spellEnd"/>
          </w:p>
        </w:tc>
      </w:tr>
      <w:tr w:rsidR="009A3026" w:rsidRPr="00EF440C">
        <w:tc>
          <w:tcPr>
            <w:tcW w:w="14741" w:type="dxa"/>
            <w:shd w:val="clear" w:color="auto" w:fill="B2D8DC"/>
            <w:tcMar>
              <w:left w:w="55" w:type="dxa"/>
            </w:tcMar>
          </w:tcPr>
          <w:p w:rsidR="009A3026" w:rsidRPr="00EF440C" w:rsidRDefault="00EF440C">
            <w:pPr>
              <w:pBdr>
                <w:top w:val="nil"/>
                <w:left w:val="nil"/>
                <w:bottom w:val="nil"/>
                <w:right w:val="nil"/>
                <w:between w:val="nil"/>
              </w:pBdr>
              <w:ind w:hanging="2"/>
              <w:jc w:val="center"/>
              <w:rPr>
                <w:rFonts w:ascii="Arial" w:eastAsia="Arial" w:hAnsi="Arial" w:cs="Arial"/>
                <w:sz w:val="20"/>
                <w:szCs w:val="20"/>
              </w:rPr>
            </w:pPr>
            <w:bookmarkStart w:id="4" w:name="bookmark=id.3znysh7" w:colFirst="0" w:colLast="0"/>
            <w:bookmarkEnd w:id="4"/>
            <w:r w:rsidRPr="00EF440C">
              <w:rPr>
                <w:rFonts w:ascii="Arial" w:eastAsia="Arial" w:hAnsi="Arial" w:cs="Arial"/>
                <w:b/>
                <w:sz w:val="20"/>
                <w:szCs w:val="20"/>
              </w:rPr>
              <w:t>TIPOLOGIE DI VERIFICA</w:t>
            </w:r>
          </w:p>
        </w:tc>
      </w:tr>
      <w:tr w:rsidR="009A3026">
        <w:tc>
          <w:tcPr>
            <w:tcW w:w="14741" w:type="dxa"/>
            <w:tcMar>
              <w:left w:w="55" w:type="dxa"/>
            </w:tcMar>
          </w:tcPr>
          <w:p w:rsidR="009A3026" w:rsidRDefault="001446E7">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b/>
                <w:sz w:val="20"/>
                <w:szCs w:val="20"/>
                <w:u w:val="single"/>
              </w:rPr>
              <w:t>Verifiche scritte</w:t>
            </w:r>
            <w:r>
              <w:rPr>
                <w:rFonts w:ascii="Arial" w:eastAsia="Arial" w:hAnsi="Arial" w:cs="Arial"/>
                <w:b/>
                <w:sz w:val="20"/>
                <w:szCs w:val="20"/>
              </w:rPr>
              <w:t>:</w:t>
            </w:r>
          </w:p>
          <w:p w:rsidR="009A3026" w:rsidRDefault="001446E7" w:rsidP="00EF2217">
            <w:pPr>
              <w:numPr>
                <w:ilvl w:val="0"/>
                <w:numId w:val="9"/>
              </w:numPr>
              <w:pBdr>
                <w:top w:val="nil"/>
                <w:left w:val="nil"/>
                <w:bottom w:val="nil"/>
                <w:right w:val="nil"/>
                <w:between w:val="nil"/>
              </w:pBdr>
              <w:ind w:left="229" w:hanging="231"/>
              <w:jc w:val="both"/>
              <w:rPr>
                <w:rFonts w:ascii="Arial" w:eastAsia="Arial" w:hAnsi="Arial" w:cs="Arial"/>
                <w:sz w:val="20"/>
                <w:szCs w:val="20"/>
              </w:rPr>
            </w:pPr>
            <w:r>
              <w:rPr>
                <w:rFonts w:ascii="Arial" w:eastAsia="Arial" w:hAnsi="Arial" w:cs="Arial"/>
                <w:sz w:val="20"/>
                <w:szCs w:val="20"/>
              </w:rPr>
              <w:t>Esercizi atti a verificare la conoscenza delle strutture grammaticali e del lessico incontrato durante l’attività didattica. Gli esercizi potranno prevedere inserimenti, trasformazioni, risposte a questionari, esposizione di argomentazioni. Prevista la traduzione, intesa anche come trasposizione non strettamente letterale.</w:t>
            </w:r>
          </w:p>
          <w:p w:rsidR="009A3026" w:rsidRDefault="001446E7" w:rsidP="00EF2217">
            <w:pPr>
              <w:numPr>
                <w:ilvl w:val="0"/>
                <w:numId w:val="9"/>
              </w:numPr>
              <w:pBdr>
                <w:top w:val="nil"/>
                <w:left w:val="nil"/>
                <w:bottom w:val="nil"/>
                <w:right w:val="nil"/>
                <w:between w:val="nil"/>
              </w:pBdr>
              <w:ind w:left="229" w:hanging="231"/>
              <w:jc w:val="both"/>
              <w:rPr>
                <w:rFonts w:ascii="Arial" w:eastAsia="Arial" w:hAnsi="Arial" w:cs="Arial"/>
                <w:sz w:val="20"/>
                <w:szCs w:val="20"/>
              </w:rPr>
            </w:pPr>
            <w:r>
              <w:rPr>
                <w:rFonts w:ascii="Arial" w:eastAsia="Arial" w:hAnsi="Arial" w:cs="Arial"/>
                <w:sz w:val="20"/>
                <w:szCs w:val="20"/>
              </w:rPr>
              <w:t xml:space="preserve">Esercizi atti a verificare la conoscenza di contenuti inerenti tematiche socio-storico-culturali affrontate durante l’attività didattica. In particolar modo gli argomenti appartenenti alla </w:t>
            </w:r>
            <w:proofErr w:type="spellStart"/>
            <w:r>
              <w:rPr>
                <w:rFonts w:ascii="Arial" w:eastAsia="Arial" w:hAnsi="Arial" w:cs="Arial"/>
                <w:sz w:val="20"/>
                <w:szCs w:val="20"/>
              </w:rPr>
              <w:t>Microlanguage</w:t>
            </w:r>
            <w:proofErr w:type="spellEnd"/>
            <w:r>
              <w:rPr>
                <w:rFonts w:ascii="Arial" w:eastAsia="Arial" w:hAnsi="Arial" w:cs="Arial"/>
                <w:sz w:val="20"/>
                <w:szCs w:val="20"/>
              </w:rPr>
              <w:t xml:space="preserve"> legata alla specializzazione di Meccanica. Verrà valutato non solo il grado di conoscenza dei contenuti, ma anche la competenza nell’uso della lingua e la correttezza espositiva.</w:t>
            </w:r>
          </w:p>
          <w:p w:rsidR="009A3026" w:rsidRDefault="001446E7" w:rsidP="00EF2217">
            <w:pPr>
              <w:numPr>
                <w:ilvl w:val="0"/>
                <w:numId w:val="9"/>
              </w:numPr>
              <w:pBdr>
                <w:top w:val="nil"/>
                <w:left w:val="nil"/>
                <w:bottom w:val="nil"/>
                <w:right w:val="nil"/>
                <w:between w:val="nil"/>
              </w:pBdr>
              <w:ind w:left="229" w:hanging="231"/>
              <w:jc w:val="both"/>
              <w:rPr>
                <w:rFonts w:ascii="Arial" w:eastAsia="Arial" w:hAnsi="Arial" w:cs="Arial"/>
                <w:sz w:val="20"/>
                <w:szCs w:val="20"/>
              </w:rPr>
            </w:pPr>
            <w:r>
              <w:rPr>
                <w:rFonts w:ascii="Arial" w:eastAsia="Arial" w:hAnsi="Arial" w:cs="Arial"/>
                <w:sz w:val="20"/>
                <w:szCs w:val="20"/>
              </w:rPr>
              <w:t>Ogni verifica proporrà esercizi di graduata difficoltà. Ad ogni esercizio verrà attribuito un punteggio (calcolato in base a quantità e difficoltà degli elementi da verificare), in modo da favorire un equilibrato modo di valutazione.</w:t>
            </w:r>
          </w:p>
          <w:p w:rsidR="009A3026" w:rsidRDefault="001446E7" w:rsidP="00EF2217">
            <w:pPr>
              <w:numPr>
                <w:ilvl w:val="0"/>
                <w:numId w:val="9"/>
              </w:numPr>
              <w:pBdr>
                <w:top w:val="nil"/>
                <w:left w:val="nil"/>
                <w:bottom w:val="nil"/>
                <w:right w:val="nil"/>
                <w:between w:val="nil"/>
              </w:pBdr>
              <w:ind w:left="229" w:hanging="231"/>
              <w:jc w:val="both"/>
              <w:rPr>
                <w:rFonts w:ascii="Arial" w:eastAsia="Arial" w:hAnsi="Arial" w:cs="Arial"/>
                <w:sz w:val="20"/>
                <w:szCs w:val="20"/>
              </w:rPr>
            </w:pPr>
            <w:r>
              <w:rPr>
                <w:rFonts w:ascii="Arial" w:eastAsia="Arial" w:hAnsi="Arial" w:cs="Arial"/>
                <w:sz w:val="20"/>
                <w:szCs w:val="20"/>
              </w:rPr>
              <w:t>Ogni verifica verrà preceduta da apposita fase di preparazione che preveda la stessa tipologia di esercizi opportunamente comunicata agli studenti, i quali saranno quindi assolutamente consapevoli circa contenuti e tipologia dell’imminente verifica. E’ in questa fase che gli studenti avranno modo di conoscere gli obiettivi minimi da raggiungere per ottenere la sufficienza.</w:t>
            </w:r>
          </w:p>
          <w:p w:rsidR="009A3026" w:rsidRDefault="001446E7">
            <w:pPr>
              <w:pBdr>
                <w:top w:val="nil"/>
                <w:left w:val="nil"/>
                <w:bottom w:val="nil"/>
                <w:right w:val="nil"/>
                <w:between w:val="nil"/>
              </w:pBdr>
              <w:ind w:hanging="2"/>
              <w:jc w:val="both"/>
              <w:rPr>
                <w:rFonts w:ascii="Arial" w:eastAsia="Arial" w:hAnsi="Arial" w:cs="Arial"/>
                <w:sz w:val="20"/>
                <w:szCs w:val="20"/>
              </w:rPr>
            </w:pPr>
            <w:r>
              <w:rPr>
                <w:rFonts w:ascii="Arial" w:eastAsia="Arial" w:hAnsi="Arial" w:cs="Arial"/>
                <w:b/>
                <w:sz w:val="20"/>
                <w:szCs w:val="20"/>
                <w:u w:val="single"/>
              </w:rPr>
              <w:t>Verifiche orali</w:t>
            </w:r>
            <w:r>
              <w:rPr>
                <w:rFonts w:ascii="Arial" w:eastAsia="Arial" w:hAnsi="Arial" w:cs="Arial"/>
                <w:b/>
                <w:sz w:val="20"/>
                <w:szCs w:val="20"/>
              </w:rPr>
              <w:t>:</w:t>
            </w:r>
          </w:p>
          <w:p w:rsidR="009A3026" w:rsidRDefault="001446E7" w:rsidP="00EF2217">
            <w:pPr>
              <w:numPr>
                <w:ilvl w:val="0"/>
                <w:numId w:val="9"/>
              </w:numPr>
              <w:pBdr>
                <w:top w:val="nil"/>
                <w:left w:val="nil"/>
                <w:bottom w:val="nil"/>
                <w:right w:val="nil"/>
                <w:between w:val="nil"/>
              </w:pBdr>
              <w:ind w:left="229" w:hanging="231"/>
              <w:jc w:val="both"/>
              <w:rPr>
                <w:rFonts w:ascii="Arial" w:eastAsia="Arial" w:hAnsi="Arial" w:cs="Arial"/>
                <w:sz w:val="20"/>
                <w:szCs w:val="20"/>
              </w:rPr>
            </w:pPr>
            <w:r>
              <w:rPr>
                <w:rFonts w:ascii="Arial" w:eastAsia="Arial" w:hAnsi="Arial" w:cs="Arial"/>
                <w:sz w:val="20"/>
                <w:szCs w:val="20"/>
              </w:rPr>
              <w:lastRenderedPageBreak/>
              <w:t xml:space="preserve">La verifica sarà quotidiana, mediante brevi esercizi e/o correzione dei compiti e brevi conversazioni orali, al fine di rilevare a breve termine il grado di apprendimento dei contenuti ed individuare eventuali lacune su cui intervenire.  </w:t>
            </w:r>
          </w:p>
          <w:p w:rsidR="009A3026" w:rsidRDefault="001446E7" w:rsidP="00EF2217">
            <w:pPr>
              <w:numPr>
                <w:ilvl w:val="0"/>
                <w:numId w:val="9"/>
              </w:numPr>
              <w:pBdr>
                <w:top w:val="nil"/>
                <w:left w:val="nil"/>
                <w:bottom w:val="nil"/>
                <w:right w:val="nil"/>
                <w:between w:val="nil"/>
              </w:pBdr>
              <w:ind w:left="229" w:hanging="231"/>
              <w:jc w:val="both"/>
              <w:rPr>
                <w:rFonts w:ascii="Arial" w:eastAsia="Arial" w:hAnsi="Arial" w:cs="Arial"/>
                <w:sz w:val="20"/>
                <w:szCs w:val="20"/>
              </w:rPr>
            </w:pPr>
            <w:r>
              <w:rPr>
                <w:rFonts w:ascii="Arial" w:eastAsia="Arial" w:hAnsi="Arial" w:cs="Arial"/>
                <w:sz w:val="20"/>
                <w:szCs w:val="20"/>
              </w:rPr>
              <w:t xml:space="preserve">Interrogazioni individuali per accertare il grado di apprendimento delle regole grammaticali, il grado di autonomia nella loro applicazione, il livello della conoscenza lessicale, il grado di competenza espositiva dal punto di vista del contenuto e della forma comunicativa.  </w:t>
            </w:r>
          </w:p>
          <w:p w:rsidR="009A3026" w:rsidRDefault="001446E7" w:rsidP="00EF2217">
            <w:pPr>
              <w:numPr>
                <w:ilvl w:val="0"/>
                <w:numId w:val="9"/>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Quantità di verifiche: non meno di tre prove (scritte e/o orali) per quadrimestre</w:t>
            </w:r>
          </w:p>
          <w:p w:rsidR="009A3026" w:rsidRDefault="001446E7" w:rsidP="00EF2217">
            <w:pPr>
              <w:numPr>
                <w:ilvl w:val="0"/>
                <w:numId w:val="9"/>
              </w:numPr>
              <w:pBdr>
                <w:top w:val="nil"/>
                <w:left w:val="nil"/>
                <w:bottom w:val="nil"/>
                <w:right w:val="nil"/>
                <w:between w:val="nil"/>
              </w:pBdr>
              <w:tabs>
                <w:tab w:val="left" w:pos="229"/>
              </w:tabs>
              <w:ind w:left="0" w:hanging="2"/>
              <w:jc w:val="both"/>
              <w:rPr>
                <w:rFonts w:ascii="Arial" w:eastAsia="Arial" w:hAnsi="Arial" w:cs="Arial"/>
                <w:sz w:val="20"/>
                <w:szCs w:val="20"/>
              </w:rPr>
            </w:pPr>
            <w:r>
              <w:rPr>
                <w:rFonts w:ascii="Arial" w:eastAsia="Arial" w:hAnsi="Arial" w:cs="Arial"/>
                <w:sz w:val="20"/>
                <w:szCs w:val="20"/>
              </w:rPr>
              <w:t>Frequenza delle verifiche: formative o sommative</w:t>
            </w:r>
          </w:p>
        </w:tc>
      </w:tr>
      <w:tr w:rsidR="009A3026">
        <w:tc>
          <w:tcPr>
            <w:tcW w:w="14741" w:type="dxa"/>
            <w:shd w:val="clear" w:color="auto" w:fill="B2D8DC"/>
          </w:tcPr>
          <w:p w:rsidR="009A3026" w:rsidRDefault="001446E7">
            <w:pPr>
              <w:pBdr>
                <w:top w:val="nil"/>
                <w:left w:val="nil"/>
                <w:bottom w:val="nil"/>
                <w:right w:val="nil"/>
                <w:between w:val="nil"/>
              </w:pBdr>
              <w:ind w:hanging="2"/>
              <w:jc w:val="center"/>
              <w:rPr>
                <w:rFonts w:ascii="Arial" w:eastAsia="Arial" w:hAnsi="Arial" w:cs="Arial"/>
                <w:sz w:val="22"/>
                <w:szCs w:val="22"/>
              </w:rPr>
            </w:pPr>
            <w:bookmarkStart w:id="5" w:name="_GoBack"/>
            <w:bookmarkEnd w:id="5"/>
            <w:r>
              <w:rPr>
                <w:rFonts w:ascii="Arial" w:eastAsia="Arial" w:hAnsi="Arial" w:cs="Arial"/>
                <w:b/>
                <w:sz w:val="22"/>
                <w:szCs w:val="22"/>
              </w:rPr>
              <w:lastRenderedPageBreak/>
              <w:t>VALUTAZIONE</w:t>
            </w:r>
          </w:p>
        </w:tc>
      </w:tr>
      <w:tr w:rsidR="009A3026">
        <w:tc>
          <w:tcPr>
            <w:tcW w:w="14741" w:type="dxa"/>
          </w:tcPr>
          <w:p w:rsidR="009A3026" w:rsidRDefault="001446E7">
            <w:pPr>
              <w:pBdr>
                <w:top w:val="nil"/>
                <w:left w:val="nil"/>
                <w:bottom w:val="nil"/>
                <w:right w:val="nil"/>
                <w:between w:val="nil"/>
              </w:pBdr>
              <w:ind w:hanging="2"/>
              <w:rPr>
                <w:rFonts w:ascii="Arial" w:eastAsia="Arial" w:hAnsi="Arial" w:cs="Arial"/>
                <w:sz w:val="20"/>
                <w:szCs w:val="20"/>
              </w:rPr>
            </w:pPr>
            <w:r>
              <w:rPr>
                <w:rFonts w:ascii="Arial" w:eastAsia="Arial" w:hAnsi="Arial" w:cs="Arial"/>
                <w:sz w:val="20"/>
                <w:szCs w:val="20"/>
              </w:rPr>
              <w:t>La valutazione finale terrà conto di:</w:t>
            </w:r>
          </w:p>
          <w:p w:rsidR="009A3026" w:rsidRDefault="001446E7" w:rsidP="00EF2217">
            <w:pPr>
              <w:numPr>
                <w:ilvl w:val="0"/>
                <w:numId w:val="24"/>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Misura del profitto nelle singole prove</w:t>
            </w:r>
          </w:p>
          <w:p w:rsidR="009A3026" w:rsidRDefault="001446E7" w:rsidP="00EF2217">
            <w:pPr>
              <w:numPr>
                <w:ilvl w:val="0"/>
                <w:numId w:val="24"/>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Miglioramento o peggioramento rispetto al livello di partenza</w:t>
            </w:r>
          </w:p>
          <w:p w:rsidR="009A3026" w:rsidRDefault="001446E7" w:rsidP="00EF2217">
            <w:pPr>
              <w:numPr>
                <w:ilvl w:val="0"/>
                <w:numId w:val="24"/>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Impegno</w:t>
            </w:r>
          </w:p>
          <w:p w:rsidR="009A3026" w:rsidRDefault="001446E7" w:rsidP="00EF2217">
            <w:pPr>
              <w:numPr>
                <w:ilvl w:val="0"/>
                <w:numId w:val="24"/>
              </w:numPr>
              <w:pBdr>
                <w:top w:val="nil"/>
                <w:left w:val="nil"/>
                <w:bottom w:val="nil"/>
                <w:right w:val="nil"/>
                <w:between w:val="nil"/>
              </w:pBdr>
              <w:tabs>
                <w:tab w:val="left" w:pos="284"/>
              </w:tabs>
              <w:ind w:left="0" w:hanging="2"/>
              <w:rPr>
                <w:rFonts w:ascii="Arial" w:eastAsia="Arial" w:hAnsi="Arial" w:cs="Arial"/>
                <w:sz w:val="20"/>
                <w:szCs w:val="20"/>
              </w:rPr>
            </w:pPr>
            <w:r>
              <w:rPr>
                <w:rFonts w:ascii="Arial" w:eastAsia="Arial" w:hAnsi="Arial" w:cs="Arial"/>
                <w:sz w:val="20"/>
                <w:szCs w:val="20"/>
              </w:rPr>
              <w:t>Responsabilità e grado di autonomia nella gestione degli strumenti di studio</w:t>
            </w:r>
          </w:p>
        </w:tc>
      </w:tr>
      <w:tr w:rsidR="009A3026">
        <w:tc>
          <w:tcPr>
            <w:tcW w:w="14741" w:type="dxa"/>
            <w:shd w:val="clear" w:color="auto" w:fill="B2D8DC"/>
            <w:tcMar>
              <w:left w:w="55" w:type="dxa"/>
            </w:tcMar>
          </w:tcPr>
          <w:p w:rsidR="009A3026" w:rsidRDefault="001446E7">
            <w:pPr>
              <w:pBdr>
                <w:top w:val="nil"/>
                <w:left w:val="nil"/>
                <w:bottom w:val="nil"/>
                <w:right w:val="nil"/>
                <w:between w:val="nil"/>
              </w:pBdr>
              <w:ind w:hanging="2"/>
              <w:jc w:val="center"/>
              <w:rPr>
                <w:rFonts w:ascii="Arial" w:eastAsia="Arial" w:hAnsi="Arial" w:cs="Arial"/>
                <w:sz w:val="22"/>
                <w:szCs w:val="22"/>
              </w:rPr>
            </w:pPr>
            <w:r>
              <w:rPr>
                <w:rFonts w:ascii="Arial" w:eastAsia="Arial" w:hAnsi="Arial" w:cs="Arial"/>
                <w:b/>
                <w:sz w:val="22"/>
                <w:szCs w:val="22"/>
              </w:rPr>
              <w:t>Griglie di Valutazione</w:t>
            </w:r>
          </w:p>
        </w:tc>
      </w:tr>
    </w:tbl>
    <w:p w:rsidR="009A3026" w:rsidRDefault="001446E7">
      <w:pPr>
        <w:ind w:hanging="2"/>
        <w:jc w:val="both"/>
        <w:rPr>
          <w:rFonts w:ascii="Arial" w:eastAsia="Arial" w:hAnsi="Arial" w:cs="Arial"/>
          <w:sz w:val="20"/>
          <w:szCs w:val="20"/>
        </w:rPr>
      </w:pPr>
      <w:r>
        <w:rPr>
          <w:rFonts w:ascii="Arial" w:eastAsia="Arial" w:hAnsi="Arial" w:cs="Arial"/>
          <w:b/>
          <w:sz w:val="20"/>
          <w:szCs w:val="20"/>
        </w:rPr>
        <w:t>GRIGLIA PER LISTENING:</w:t>
      </w:r>
    </w:p>
    <w:tbl>
      <w:tblPr>
        <w:tblStyle w:val="aff7"/>
        <w:tblW w:w="14742" w:type="dxa"/>
        <w:tblInd w:w="-5" w:type="dxa"/>
        <w:tblLayout w:type="fixed"/>
        <w:tblLook w:val="0400" w:firstRow="0" w:lastRow="0" w:firstColumn="0" w:lastColumn="0" w:noHBand="0" w:noVBand="1"/>
      </w:tblPr>
      <w:tblGrid>
        <w:gridCol w:w="12587"/>
        <w:gridCol w:w="2155"/>
      </w:tblGrid>
      <w:tr w:rsidR="009A3026">
        <w:tc>
          <w:tcPr>
            <w:tcW w:w="12587" w:type="dxa"/>
            <w:tcBorders>
              <w:top w:val="single" w:sz="4" w:space="0" w:color="000000"/>
              <w:left w:val="single" w:sz="4" w:space="0" w:color="000000"/>
              <w:bottom w:val="single" w:sz="4" w:space="0" w:color="000000"/>
              <w:right w:val="nil"/>
            </w:tcBorders>
          </w:tcPr>
          <w:p w:rsidR="009A3026" w:rsidRDefault="001446E7">
            <w:pPr>
              <w:ind w:hanging="2"/>
              <w:jc w:val="both"/>
              <w:rPr>
                <w:rFonts w:ascii="Arial" w:eastAsia="Arial" w:hAnsi="Arial" w:cs="Arial"/>
                <w:sz w:val="20"/>
                <w:szCs w:val="20"/>
              </w:rPr>
            </w:pPr>
            <w:r>
              <w:rPr>
                <w:rFonts w:ascii="Arial" w:eastAsia="Arial" w:hAnsi="Arial" w:cs="Arial"/>
                <w:b/>
                <w:sz w:val="20"/>
                <w:szCs w:val="20"/>
              </w:rPr>
              <w:t>DESCRITTORI</w:t>
            </w:r>
          </w:p>
        </w:tc>
        <w:tc>
          <w:tcPr>
            <w:tcW w:w="2155" w:type="dxa"/>
            <w:tcBorders>
              <w:top w:val="single" w:sz="4" w:space="0" w:color="000000"/>
              <w:left w:val="single" w:sz="4" w:space="0" w:color="000000"/>
              <w:bottom w:val="single" w:sz="4" w:space="0" w:color="000000"/>
              <w:right w:val="single" w:sz="4" w:space="0" w:color="000000"/>
            </w:tcBorders>
          </w:tcPr>
          <w:p w:rsidR="009A3026" w:rsidRDefault="001446E7">
            <w:pPr>
              <w:ind w:hanging="2"/>
              <w:jc w:val="both"/>
              <w:rPr>
                <w:rFonts w:ascii="Arial" w:eastAsia="Arial" w:hAnsi="Arial" w:cs="Arial"/>
                <w:sz w:val="20"/>
                <w:szCs w:val="20"/>
              </w:rPr>
            </w:pPr>
            <w:r>
              <w:rPr>
                <w:rFonts w:ascii="Arial" w:eastAsia="Arial" w:hAnsi="Arial" w:cs="Arial"/>
                <w:b/>
                <w:sz w:val="20"/>
                <w:szCs w:val="20"/>
              </w:rPr>
              <w:t>PERCENTUALE</w:t>
            </w:r>
          </w:p>
        </w:tc>
      </w:tr>
      <w:tr w:rsidR="009A3026">
        <w:tc>
          <w:tcPr>
            <w:tcW w:w="12587" w:type="dxa"/>
            <w:tcBorders>
              <w:top w:val="single" w:sz="4" w:space="0" w:color="000000"/>
              <w:left w:val="single" w:sz="4" w:space="0" w:color="000000"/>
              <w:bottom w:val="single" w:sz="4" w:space="0" w:color="000000"/>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Comprende in modo frammentario ed incompleto semplici messaggi di uso quotidiano riguardanti argomenti noti (persona, famiglia, casa, scuola, attività del tempo libero…)</w:t>
            </w:r>
          </w:p>
        </w:tc>
        <w:tc>
          <w:tcPr>
            <w:tcW w:w="2155" w:type="dxa"/>
            <w:tcBorders>
              <w:top w:val="single" w:sz="4" w:space="0" w:color="000000"/>
              <w:left w:val="single" w:sz="4" w:space="0" w:color="000000"/>
              <w:bottom w:val="single" w:sz="4" w:space="0" w:color="000000"/>
              <w:right w:val="single" w:sz="4" w:space="0" w:color="000000"/>
            </w:tcBorders>
          </w:tcPr>
          <w:p w:rsidR="009A3026" w:rsidRDefault="001446E7">
            <w:pPr>
              <w:ind w:hanging="2"/>
              <w:jc w:val="center"/>
              <w:rPr>
                <w:rFonts w:ascii="Arial" w:eastAsia="Arial" w:hAnsi="Arial" w:cs="Arial"/>
                <w:b/>
                <w:sz w:val="20"/>
                <w:szCs w:val="20"/>
              </w:rPr>
            </w:pPr>
            <w:r>
              <w:rPr>
                <w:rFonts w:ascii="Arial" w:eastAsia="Arial" w:hAnsi="Arial" w:cs="Arial"/>
                <w:b/>
                <w:sz w:val="20"/>
                <w:szCs w:val="20"/>
              </w:rPr>
              <w:t>10-20%</w:t>
            </w:r>
          </w:p>
        </w:tc>
      </w:tr>
      <w:tr w:rsidR="009A3026">
        <w:tc>
          <w:tcPr>
            <w:tcW w:w="12587" w:type="dxa"/>
            <w:tcBorders>
              <w:top w:val="single" w:sz="4" w:space="0" w:color="000000"/>
              <w:left w:val="single" w:sz="4" w:space="0" w:color="000000"/>
              <w:bottom w:val="single" w:sz="4" w:space="0" w:color="000000"/>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 xml:space="preserve">Comprende semplici messaggi di uso quotidiano riguardanti argomenti trattati </w:t>
            </w:r>
          </w:p>
          <w:p w:rsidR="009A3026" w:rsidRDefault="001446E7">
            <w:pPr>
              <w:ind w:hanging="2"/>
              <w:jc w:val="both"/>
              <w:rPr>
                <w:rFonts w:ascii="Arial" w:eastAsia="Arial" w:hAnsi="Arial" w:cs="Arial"/>
                <w:sz w:val="20"/>
                <w:szCs w:val="20"/>
              </w:rPr>
            </w:pPr>
            <w:r>
              <w:rPr>
                <w:rFonts w:ascii="Arial" w:eastAsia="Arial" w:hAnsi="Arial" w:cs="Arial"/>
                <w:sz w:val="20"/>
                <w:szCs w:val="20"/>
              </w:rPr>
              <w:t>(</w:t>
            </w:r>
            <w:proofErr w:type="gramStart"/>
            <w:r>
              <w:rPr>
                <w:rFonts w:ascii="Arial" w:eastAsia="Arial" w:hAnsi="Arial" w:cs="Arial"/>
                <w:sz w:val="20"/>
                <w:szCs w:val="20"/>
              </w:rPr>
              <w:t>persona</w:t>
            </w:r>
            <w:proofErr w:type="gramEnd"/>
            <w:r>
              <w:rPr>
                <w:rFonts w:ascii="Arial" w:eastAsia="Arial" w:hAnsi="Arial" w:cs="Arial"/>
                <w:sz w:val="20"/>
                <w:szCs w:val="20"/>
              </w:rPr>
              <w:t>, famiglia, casa, scuola, attività del tempo libero…)</w:t>
            </w:r>
          </w:p>
        </w:tc>
        <w:tc>
          <w:tcPr>
            <w:tcW w:w="2155" w:type="dxa"/>
            <w:tcBorders>
              <w:top w:val="single" w:sz="4" w:space="0" w:color="000000"/>
              <w:left w:val="single" w:sz="4" w:space="0" w:color="000000"/>
              <w:bottom w:val="single" w:sz="4" w:space="0" w:color="000000"/>
              <w:right w:val="single" w:sz="4" w:space="0" w:color="000000"/>
            </w:tcBorders>
          </w:tcPr>
          <w:p w:rsidR="009A3026" w:rsidRDefault="001446E7">
            <w:pPr>
              <w:ind w:hanging="2"/>
              <w:jc w:val="center"/>
              <w:rPr>
                <w:rFonts w:ascii="Arial" w:eastAsia="Arial" w:hAnsi="Arial" w:cs="Arial"/>
                <w:b/>
                <w:sz w:val="20"/>
                <w:szCs w:val="20"/>
              </w:rPr>
            </w:pPr>
            <w:r>
              <w:rPr>
                <w:rFonts w:ascii="Arial" w:eastAsia="Arial" w:hAnsi="Arial" w:cs="Arial"/>
                <w:b/>
                <w:sz w:val="20"/>
                <w:szCs w:val="20"/>
              </w:rPr>
              <w:t>30-40%</w:t>
            </w:r>
          </w:p>
        </w:tc>
      </w:tr>
      <w:tr w:rsidR="009A3026">
        <w:tc>
          <w:tcPr>
            <w:tcW w:w="12587" w:type="dxa"/>
            <w:tcBorders>
              <w:top w:val="single" w:sz="4" w:space="0" w:color="000000"/>
              <w:left w:val="single" w:sz="4" w:space="0" w:color="000000"/>
              <w:bottom w:val="single" w:sz="4" w:space="0" w:color="000000"/>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Comprende le informazioni principali di messaggi e di brevi testi dialogici, descrittivi, informativi e narrativi con lessico e strutture noti</w:t>
            </w:r>
          </w:p>
        </w:tc>
        <w:tc>
          <w:tcPr>
            <w:tcW w:w="2155" w:type="dxa"/>
            <w:tcBorders>
              <w:top w:val="single" w:sz="4" w:space="0" w:color="000000"/>
              <w:left w:val="single" w:sz="4" w:space="0" w:color="000000"/>
              <w:bottom w:val="single" w:sz="4" w:space="0" w:color="000000"/>
              <w:right w:val="single" w:sz="4" w:space="0" w:color="000000"/>
            </w:tcBorders>
          </w:tcPr>
          <w:p w:rsidR="009A3026" w:rsidRDefault="001446E7">
            <w:pPr>
              <w:ind w:hanging="2"/>
              <w:jc w:val="center"/>
              <w:rPr>
                <w:rFonts w:ascii="Arial" w:eastAsia="Arial" w:hAnsi="Arial" w:cs="Arial"/>
                <w:b/>
                <w:sz w:val="20"/>
                <w:szCs w:val="20"/>
              </w:rPr>
            </w:pPr>
            <w:r>
              <w:rPr>
                <w:rFonts w:ascii="Arial" w:eastAsia="Arial" w:hAnsi="Arial" w:cs="Arial"/>
                <w:b/>
                <w:sz w:val="20"/>
                <w:szCs w:val="20"/>
              </w:rPr>
              <w:t>50-60%</w:t>
            </w:r>
          </w:p>
        </w:tc>
      </w:tr>
      <w:tr w:rsidR="009A3026">
        <w:tc>
          <w:tcPr>
            <w:tcW w:w="12587" w:type="dxa"/>
            <w:tcBorders>
              <w:top w:val="single" w:sz="4" w:space="0" w:color="000000"/>
              <w:left w:val="single" w:sz="4" w:space="0" w:color="000000"/>
              <w:bottom w:val="single" w:sz="4" w:space="0" w:color="000000"/>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Comprende le informazioni principali di messaggi di varia tipologia, anche in contesti parzialmente nuovi, con lessico e strutture noti.</w:t>
            </w:r>
          </w:p>
        </w:tc>
        <w:tc>
          <w:tcPr>
            <w:tcW w:w="2155" w:type="dxa"/>
            <w:tcBorders>
              <w:top w:val="single" w:sz="4" w:space="0" w:color="000000"/>
              <w:left w:val="single" w:sz="4" w:space="0" w:color="000000"/>
              <w:bottom w:val="single" w:sz="4" w:space="0" w:color="000000"/>
              <w:right w:val="single" w:sz="4" w:space="0" w:color="000000"/>
            </w:tcBorders>
          </w:tcPr>
          <w:p w:rsidR="009A3026" w:rsidRDefault="001446E7">
            <w:pPr>
              <w:ind w:hanging="2"/>
              <w:jc w:val="center"/>
              <w:rPr>
                <w:rFonts w:ascii="Arial" w:eastAsia="Arial" w:hAnsi="Arial" w:cs="Arial"/>
                <w:b/>
                <w:sz w:val="20"/>
                <w:szCs w:val="20"/>
              </w:rPr>
            </w:pPr>
            <w:r>
              <w:rPr>
                <w:rFonts w:ascii="Arial" w:eastAsia="Arial" w:hAnsi="Arial" w:cs="Arial"/>
                <w:b/>
                <w:sz w:val="20"/>
                <w:szCs w:val="20"/>
              </w:rPr>
              <w:t>70-80%</w:t>
            </w:r>
          </w:p>
        </w:tc>
      </w:tr>
      <w:tr w:rsidR="009A3026">
        <w:tc>
          <w:tcPr>
            <w:tcW w:w="12587" w:type="dxa"/>
            <w:tcBorders>
              <w:top w:val="single" w:sz="4" w:space="0" w:color="000000"/>
              <w:left w:val="single" w:sz="4" w:space="0" w:color="000000"/>
              <w:bottom w:val="single" w:sz="4" w:space="0" w:color="000000"/>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Comprende le informazioni di messaggi di varia tipologia, anche in contesti parzialmente nuovi, con lessico e strutture prevalentemente noti.</w:t>
            </w:r>
          </w:p>
        </w:tc>
        <w:tc>
          <w:tcPr>
            <w:tcW w:w="2155" w:type="dxa"/>
            <w:tcBorders>
              <w:top w:val="single" w:sz="4" w:space="0" w:color="000000"/>
              <w:left w:val="single" w:sz="4" w:space="0" w:color="000000"/>
              <w:bottom w:val="single" w:sz="4" w:space="0" w:color="000000"/>
              <w:right w:val="single" w:sz="4" w:space="0" w:color="000000"/>
            </w:tcBorders>
          </w:tcPr>
          <w:p w:rsidR="009A3026" w:rsidRDefault="001446E7">
            <w:pPr>
              <w:ind w:hanging="2"/>
              <w:jc w:val="center"/>
              <w:rPr>
                <w:rFonts w:ascii="Arial" w:eastAsia="Arial" w:hAnsi="Arial" w:cs="Arial"/>
                <w:b/>
                <w:sz w:val="20"/>
                <w:szCs w:val="20"/>
              </w:rPr>
            </w:pPr>
            <w:r>
              <w:rPr>
                <w:rFonts w:ascii="Arial" w:eastAsia="Arial" w:hAnsi="Arial" w:cs="Arial"/>
                <w:b/>
                <w:sz w:val="20"/>
                <w:szCs w:val="20"/>
              </w:rPr>
              <w:t>90-100%</w:t>
            </w:r>
          </w:p>
        </w:tc>
      </w:tr>
    </w:tbl>
    <w:p w:rsidR="009A3026" w:rsidRDefault="001446E7">
      <w:pPr>
        <w:ind w:hanging="2"/>
        <w:rPr>
          <w:rFonts w:ascii="Arial" w:eastAsia="Arial" w:hAnsi="Arial" w:cs="Arial"/>
          <w:sz w:val="20"/>
          <w:szCs w:val="20"/>
        </w:rPr>
      </w:pPr>
      <w:r>
        <w:rPr>
          <w:rFonts w:ascii="Arial" w:eastAsia="Arial" w:hAnsi="Arial" w:cs="Arial"/>
          <w:b/>
          <w:sz w:val="20"/>
          <w:szCs w:val="20"/>
        </w:rPr>
        <w:t>GRIGLIA PER LESSICO, STRUTTURE E FUNZIONI LINGUISTICHE USE OF ENGLISH:</w:t>
      </w:r>
    </w:p>
    <w:tbl>
      <w:tblPr>
        <w:tblStyle w:val="aff8"/>
        <w:tblW w:w="14747" w:type="dxa"/>
        <w:tblInd w:w="-5" w:type="dxa"/>
        <w:tblLayout w:type="fixed"/>
        <w:tblLook w:val="0000" w:firstRow="0" w:lastRow="0" w:firstColumn="0" w:lastColumn="0" w:noHBand="0" w:noVBand="0"/>
      </w:tblPr>
      <w:tblGrid>
        <w:gridCol w:w="12758"/>
        <w:gridCol w:w="1964"/>
        <w:gridCol w:w="25"/>
      </w:tblGrid>
      <w:tr w:rsidR="009A3026">
        <w:tc>
          <w:tcPr>
            <w:tcW w:w="12758" w:type="dxa"/>
            <w:tcBorders>
              <w:top w:val="single" w:sz="4" w:space="0" w:color="000000"/>
              <w:left w:val="single" w:sz="4" w:space="0" w:color="000000"/>
              <w:bottom w:val="single" w:sz="4" w:space="0" w:color="000000"/>
            </w:tcBorders>
            <w:shd w:val="clear" w:color="auto" w:fill="auto"/>
          </w:tcPr>
          <w:p w:rsidR="009A3026" w:rsidRDefault="001446E7" w:rsidP="00F03EA8">
            <w:pPr>
              <w:ind w:hanging="2"/>
              <w:rPr>
                <w:rFonts w:ascii="Arial" w:eastAsia="Arial" w:hAnsi="Arial" w:cs="Arial"/>
                <w:sz w:val="20"/>
                <w:szCs w:val="20"/>
              </w:rPr>
            </w:pPr>
            <w:r>
              <w:rPr>
                <w:rFonts w:ascii="Arial" w:eastAsia="Arial" w:hAnsi="Arial" w:cs="Arial"/>
                <w:b/>
                <w:color w:val="000000"/>
                <w:sz w:val="20"/>
                <w:szCs w:val="20"/>
              </w:rPr>
              <w:t>DESCRITTORI</w:t>
            </w:r>
          </w:p>
        </w:tc>
        <w:tc>
          <w:tcPr>
            <w:tcW w:w="1964" w:type="dxa"/>
            <w:tcBorders>
              <w:top w:val="single" w:sz="4" w:space="0" w:color="000000"/>
              <w:left w:val="single" w:sz="4" w:space="0" w:color="000000"/>
              <w:bottom w:val="single" w:sz="4" w:space="0" w:color="000000"/>
            </w:tcBorders>
            <w:shd w:val="clear" w:color="auto" w:fill="auto"/>
          </w:tcPr>
          <w:p w:rsidR="009A3026" w:rsidRDefault="001446E7">
            <w:pPr>
              <w:ind w:hanging="2"/>
              <w:jc w:val="center"/>
              <w:rPr>
                <w:rFonts w:ascii="Arial" w:eastAsia="Arial" w:hAnsi="Arial" w:cs="Arial"/>
                <w:sz w:val="20"/>
                <w:szCs w:val="20"/>
              </w:rPr>
            </w:pPr>
            <w:r>
              <w:rPr>
                <w:rFonts w:ascii="Arial" w:eastAsia="Arial" w:hAnsi="Arial" w:cs="Arial"/>
                <w:b/>
                <w:sz w:val="20"/>
                <w:szCs w:val="20"/>
              </w:rPr>
              <w:t>PERCENTUALE</w:t>
            </w:r>
          </w:p>
        </w:tc>
        <w:tc>
          <w:tcPr>
            <w:tcW w:w="25" w:type="dxa"/>
            <w:tcBorders>
              <w:left w:val="single" w:sz="4" w:space="0" w:color="000000"/>
            </w:tcBorders>
            <w:shd w:val="clear" w:color="auto" w:fill="auto"/>
          </w:tcPr>
          <w:p w:rsidR="009A3026" w:rsidRDefault="009A3026">
            <w:pPr>
              <w:ind w:hanging="2"/>
              <w:jc w:val="center"/>
              <w:rPr>
                <w:rFonts w:ascii="Arial" w:eastAsia="Arial" w:hAnsi="Arial" w:cs="Arial"/>
                <w:b/>
                <w:sz w:val="20"/>
                <w:szCs w:val="20"/>
              </w:rPr>
            </w:pPr>
          </w:p>
        </w:tc>
      </w:tr>
      <w:tr w:rsidR="009A3026">
        <w:tc>
          <w:tcPr>
            <w:tcW w:w="12758" w:type="dxa"/>
            <w:tcBorders>
              <w:top w:val="single" w:sz="4" w:space="0" w:color="000000"/>
              <w:left w:val="single" w:sz="4" w:space="0" w:color="000000"/>
              <w:bottom w:val="single" w:sz="4" w:space="0" w:color="000000"/>
            </w:tcBorders>
            <w:shd w:val="clear" w:color="auto" w:fill="auto"/>
          </w:tcPr>
          <w:p w:rsidR="009A3026" w:rsidRDefault="001446E7">
            <w:pPr>
              <w:ind w:hanging="2"/>
              <w:jc w:val="both"/>
              <w:rPr>
                <w:rFonts w:ascii="Arial" w:eastAsia="Arial" w:hAnsi="Arial" w:cs="Arial"/>
                <w:sz w:val="20"/>
                <w:szCs w:val="20"/>
              </w:rPr>
            </w:pPr>
            <w:r>
              <w:rPr>
                <w:rFonts w:ascii="Arial" w:eastAsia="Arial" w:hAnsi="Arial" w:cs="Arial"/>
                <w:sz w:val="20"/>
                <w:szCs w:val="20"/>
              </w:rPr>
              <w:t xml:space="preserve">Manca quasi totalmente delle conoscenze minime: non conosce le strutture linguistiche ed il lessico di base. Non sa utilizzare nemmeno le eventuali poche conoscenze: la comunicazione è estremamente frammentaria, se non </w:t>
            </w:r>
            <w:proofErr w:type="gramStart"/>
            <w:r>
              <w:rPr>
                <w:rFonts w:ascii="Arial" w:eastAsia="Arial" w:hAnsi="Arial" w:cs="Arial"/>
                <w:sz w:val="20"/>
                <w:szCs w:val="20"/>
              </w:rPr>
              <w:t xml:space="preserve">inesistente.  </w:t>
            </w:r>
            <w:proofErr w:type="gramEnd"/>
          </w:p>
        </w:tc>
        <w:tc>
          <w:tcPr>
            <w:tcW w:w="1964" w:type="dxa"/>
            <w:tcBorders>
              <w:top w:val="single" w:sz="4" w:space="0" w:color="000000"/>
              <w:left w:val="single" w:sz="4" w:space="0" w:color="000000"/>
              <w:bottom w:val="single" w:sz="4" w:space="0" w:color="000000"/>
            </w:tcBorders>
            <w:shd w:val="clear" w:color="auto" w:fill="auto"/>
          </w:tcPr>
          <w:p w:rsidR="009A3026" w:rsidRDefault="001446E7">
            <w:pPr>
              <w:ind w:hanging="2"/>
              <w:jc w:val="center"/>
              <w:rPr>
                <w:rFonts w:ascii="Arial" w:eastAsia="Arial" w:hAnsi="Arial" w:cs="Arial"/>
                <w:b/>
                <w:sz w:val="20"/>
                <w:szCs w:val="20"/>
              </w:rPr>
            </w:pPr>
            <w:r>
              <w:rPr>
                <w:rFonts w:ascii="Arial" w:eastAsia="Arial" w:hAnsi="Arial" w:cs="Arial"/>
                <w:b/>
                <w:sz w:val="20"/>
                <w:szCs w:val="20"/>
              </w:rPr>
              <w:t>10% - 20%</w:t>
            </w:r>
          </w:p>
          <w:p w:rsidR="009A3026" w:rsidRDefault="009A3026">
            <w:pPr>
              <w:ind w:hanging="2"/>
              <w:rPr>
                <w:rFonts w:ascii="Arial" w:eastAsia="Arial" w:hAnsi="Arial" w:cs="Arial"/>
                <w:b/>
                <w:sz w:val="20"/>
                <w:szCs w:val="20"/>
              </w:rPr>
            </w:pPr>
          </w:p>
        </w:tc>
        <w:tc>
          <w:tcPr>
            <w:tcW w:w="25" w:type="dxa"/>
            <w:tcBorders>
              <w:left w:val="single" w:sz="4" w:space="0" w:color="000000"/>
            </w:tcBorders>
            <w:shd w:val="clear" w:color="auto" w:fill="auto"/>
          </w:tcPr>
          <w:p w:rsidR="009A3026" w:rsidRDefault="009A3026">
            <w:pPr>
              <w:ind w:hanging="2"/>
              <w:jc w:val="center"/>
              <w:rPr>
                <w:rFonts w:ascii="Arial" w:eastAsia="Arial" w:hAnsi="Arial" w:cs="Arial"/>
                <w:b/>
                <w:sz w:val="20"/>
                <w:szCs w:val="20"/>
              </w:rPr>
            </w:pPr>
          </w:p>
        </w:tc>
      </w:tr>
      <w:tr w:rsidR="009A3026">
        <w:tc>
          <w:tcPr>
            <w:tcW w:w="12758" w:type="dxa"/>
            <w:tcBorders>
              <w:top w:val="single" w:sz="4" w:space="0" w:color="000000"/>
              <w:left w:val="single" w:sz="4" w:space="0" w:color="000000"/>
              <w:bottom w:val="single" w:sz="4" w:space="0" w:color="000000"/>
            </w:tcBorders>
            <w:shd w:val="clear" w:color="auto" w:fill="auto"/>
          </w:tcPr>
          <w:p w:rsidR="009A3026" w:rsidRDefault="001446E7">
            <w:pPr>
              <w:ind w:hanging="2"/>
              <w:jc w:val="both"/>
              <w:rPr>
                <w:rFonts w:ascii="Arial" w:eastAsia="Arial" w:hAnsi="Arial" w:cs="Arial"/>
                <w:sz w:val="20"/>
                <w:szCs w:val="20"/>
              </w:rPr>
            </w:pPr>
            <w:r>
              <w:rPr>
                <w:rFonts w:ascii="Arial" w:eastAsia="Arial" w:hAnsi="Arial" w:cs="Arial"/>
                <w:sz w:val="20"/>
                <w:szCs w:val="20"/>
              </w:rPr>
              <w:t xml:space="preserve">Conoscenza gravemente lacunosa delle strutture di base e del lessico. Non sa utilizzare le lacunose conoscenze, commettendo gravi errori che compromettono significativamente la comunicazione. </w:t>
            </w:r>
          </w:p>
        </w:tc>
        <w:tc>
          <w:tcPr>
            <w:tcW w:w="1964" w:type="dxa"/>
            <w:tcBorders>
              <w:top w:val="single" w:sz="4" w:space="0" w:color="000000"/>
              <w:left w:val="single" w:sz="4" w:space="0" w:color="000000"/>
              <w:bottom w:val="single" w:sz="4" w:space="0" w:color="000000"/>
            </w:tcBorders>
            <w:shd w:val="clear" w:color="auto" w:fill="auto"/>
          </w:tcPr>
          <w:p w:rsidR="009A3026" w:rsidRDefault="001446E7">
            <w:pPr>
              <w:ind w:hanging="2"/>
              <w:jc w:val="center"/>
              <w:rPr>
                <w:rFonts w:ascii="Arial" w:eastAsia="Arial" w:hAnsi="Arial" w:cs="Arial"/>
                <w:b/>
                <w:sz w:val="20"/>
                <w:szCs w:val="20"/>
              </w:rPr>
            </w:pPr>
            <w:r>
              <w:rPr>
                <w:rFonts w:ascii="Arial" w:eastAsia="Arial" w:hAnsi="Arial" w:cs="Arial"/>
                <w:b/>
                <w:sz w:val="20"/>
                <w:szCs w:val="20"/>
              </w:rPr>
              <w:t>30% - 40%</w:t>
            </w:r>
          </w:p>
          <w:p w:rsidR="009A3026" w:rsidRDefault="009A3026">
            <w:pPr>
              <w:ind w:hanging="2"/>
              <w:rPr>
                <w:rFonts w:ascii="Arial" w:eastAsia="Arial" w:hAnsi="Arial" w:cs="Arial"/>
                <w:b/>
                <w:sz w:val="20"/>
                <w:szCs w:val="20"/>
              </w:rPr>
            </w:pPr>
          </w:p>
        </w:tc>
        <w:tc>
          <w:tcPr>
            <w:tcW w:w="25" w:type="dxa"/>
            <w:tcBorders>
              <w:left w:val="single" w:sz="4" w:space="0" w:color="000000"/>
            </w:tcBorders>
            <w:shd w:val="clear" w:color="auto" w:fill="auto"/>
          </w:tcPr>
          <w:p w:rsidR="009A3026" w:rsidRDefault="009A3026">
            <w:pPr>
              <w:ind w:hanging="2"/>
              <w:jc w:val="center"/>
              <w:rPr>
                <w:rFonts w:ascii="Arial" w:eastAsia="Arial" w:hAnsi="Arial" w:cs="Arial"/>
                <w:b/>
                <w:sz w:val="20"/>
                <w:szCs w:val="20"/>
              </w:rPr>
            </w:pPr>
          </w:p>
        </w:tc>
      </w:tr>
      <w:tr w:rsidR="009A3026">
        <w:tc>
          <w:tcPr>
            <w:tcW w:w="12758" w:type="dxa"/>
            <w:tcBorders>
              <w:top w:val="single" w:sz="4" w:space="0" w:color="000000"/>
              <w:left w:val="single" w:sz="4" w:space="0" w:color="000000"/>
              <w:bottom w:val="single" w:sz="4" w:space="0" w:color="000000"/>
            </w:tcBorders>
            <w:shd w:val="clear" w:color="auto" w:fill="auto"/>
          </w:tcPr>
          <w:p w:rsidR="009A3026" w:rsidRDefault="001446E7">
            <w:pPr>
              <w:ind w:hanging="2"/>
              <w:jc w:val="both"/>
              <w:rPr>
                <w:rFonts w:ascii="Arial" w:eastAsia="Arial" w:hAnsi="Arial" w:cs="Arial"/>
                <w:sz w:val="20"/>
                <w:szCs w:val="20"/>
              </w:rPr>
            </w:pPr>
            <w:r>
              <w:rPr>
                <w:rFonts w:ascii="Arial" w:eastAsia="Arial" w:hAnsi="Arial" w:cs="Arial"/>
                <w:sz w:val="20"/>
                <w:szCs w:val="20"/>
              </w:rPr>
              <w:t>Conoscenza superficiale ed incerta delle strutture linguistiche e del lessico. Commette errori che pur non compromettendo gravemente la comunicazione la rendono imprecisa e difficoltosa.</w:t>
            </w:r>
          </w:p>
        </w:tc>
        <w:tc>
          <w:tcPr>
            <w:tcW w:w="1964" w:type="dxa"/>
            <w:tcBorders>
              <w:top w:val="single" w:sz="4" w:space="0" w:color="000000"/>
              <w:left w:val="single" w:sz="4" w:space="0" w:color="000000"/>
              <w:bottom w:val="single" w:sz="4" w:space="0" w:color="000000"/>
            </w:tcBorders>
            <w:shd w:val="clear" w:color="auto" w:fill="auto"/>
          </w:tcPr>
          <w:p w:rsidR="009A3026" w:rsidRDefault="001446E7">
            <w:pPr>
              <w:ind w:hanging="2"/>
              <w:jc w:val="center"/>
              <w:rPr>
                <w:rFonts w:ascii="Arial" w:eastAsia="Arial" w:hAnsi="Arial" w:cs="Arial"/>
                <w:b/>
                <w:sz w:val="20"/>
                <w:szCs w:val="20"/>
              </w:rPr>
            </w:pPr>
            <w:r>
              <w:rPr>
                <w:rFonts w:ascii="Arial" w:eastAsia="Arial" w:hAnsi="Arial" w:cs="Arial"/>
                <w:b/>
                <w:sz w:val="20"/>
                <w:szCs w:val="20"/>
              </w:rPr>
              <w:t>50%</w:t>
            </w:r>
          </w:p>
          <w:p w:rsidR="009A3026" w:rsidRDefault="009A3026">
            <w:pPr>
              <w:ind w:hanging="2"/>
              <w:jc w:val="center"/>
              <w:rPr>
                <w:rFonts w:ascii="Arial" w:eastAsia="Arial" w:hAnsi="Arial" w:cs="Arial"/>
                <w:b/>
                <w:sz w:val="20"/>
                <w:szCs w:val="20"/>
              </w:rPr>
            </w:pPr>
          </w:p>
        </w:tc>
        <w:tc>
          <w:tcPr>
            <w:tcW w:w="25" w:type="dxa"/>
            <w:tcBorders>
              <w:left w:val="single" w:sz="4" w:space="0" w:color="000000"/>
            </w:tcBorders>
            <w:shd w:val="clear" w:color="auto" w:fill="auto"/>
          </w:tcPr>
          <w:p w:rsidR="009A3026" w:rsidRDefault="009A3026">
            <w:pPr>
              <w:ind w:hanging="2"/>
              <w:jc w:val="center"/>
              <w:rPr>
                <w:rFonts w:ascii="Arial" w:eastAsia="Arial" w:hAnsi="Arial" w:cs="Arial"/>
                <w:b/>
                <w:sz w:val="20"/>
                <w:szCs w:val="20"/>
              </w:rPr>
            </w:pPr>
          </w:p>
        </w:tc>
      </w:tr>
      <w:tr w:rsidR="009A3026">
        <w:tc>
          <w:tcPr>
            <w:tcW w:w="12758" w:type="dxa"/>
            <w:tcBorders>
              <w:top w:val="single" w:sz="4" w:space="0" w:color="000000"/>
              <w:left w:val="single" w:sz="4" w:space="0" w:color="000000"/>
              <w:bottom w:val="single" w:sz="4" w:space="0" w:color="000000"/>
            </w:tcBorders>
            <w:shd w:val="clear" w:color="auto" w:fill="auto"/>
          </w:tcPr>
          <w:p w:rsidR="009A3026" w:rsidRDefault="001446E7">
            <w:pPr>
              <w:ind w:hanging="2"/>
              <w:jc w:val="both"/>
              <w:rPr>
                <w:rFonts w:ascii="Arial" w:eastAsia="Arial" w:hAnsi="Arial" w:cs="Arial"/>
                <w:sz w:val="20"/>
                <w:szCs w:val="20"/>
              </w:rPr>
            </w:pPr>
            <w:r>
              <w:rPr>
                <w:rFonts w:ascii="Arial" w:eastAsia="Arial" w:hAnsi="Arial" w:cs="Arial"/>
                <w:sz w:val="20"/>
                <w:szCs w:val="20"/>
              </w:rPr>
              <w:t>Conosce in maniera essenziale le strutture linguistiche ed il lessico. Usa le essenziali conoscenze in situazioni/frasi semplici e, se guidato, corregge gli errori rendendo generalmente accettabile la comunicazione.</w:t>
            </w:r>
          </w:p>
        </w:tc>
        <w:tc>
          <w:tcPr>
            <w:tcW w:w="1964" w:type="dxa"/>
            <w:tcBorders>
              <w:top w:val="single" w:sz="4" w:space="0" w:color="000000"/>
              <w:left w:val="single" w:sz="4" w:space="0" w:color="000000"/>
              <w:bottom w:val="single" w:sz="4" w:space="0" w:color="000000"/>
            </w:tcBorders>
            <w:shd w:val="clear" w:color="auto" w:fill="auto"/>
          </w:tcPr>
          <w:p w:rsidR="009A3026" w:rsidRDefault="001446E7">
            <w:pPr>
              <w:ind w:hanging="2"/>
              <w:jc w:val="center"/>
              <w:rPr>
                <w:rFonts w:ascii="Arial" w:eastAsia="Arial" w:hAnsi="Arial" w:cs="Arial"/>
                <w:b/>
                <w:sz w:val="20"/>
                <w:szCs w:val="20"/>
              </w:rPr>
            </w:pPr>
            <w:r>
              <w:rPr>
                <w:rFonts w:ascii="Arial" w:eastAsia="Arial" w:hAnsi="Arial" w:cs="Arial"/>
                <w:b/>
                <w:sz w:val="20"/>
                <w:szCs w:val="20"/>
              </w:rPr>
              <w:t>60%</w:t>
            </w:r>
          </w:p>
          <w:p w:rsidR="009A3026" w:rsidRDefault="001446E7">
            <w:pPr>
              <w:ind w:hanging="2"/>
              <w:jc w:val="center"/>
              <w:rPr>
                <w:rFonts w:ascii="Arial" w:eastAsia="Arial" w:hAnsi="Arial" w:cs="Arial"/>
                <w:b/>
                <w:sz w:val="20"/>
                <w:szCs w:val="20"/>
              </w:rPr>
            </w:pPr>
            <w:proofErr w:type="gramStart"/>
            <w:r>
              <w:rPr>
                <w:rFonts w:ascii="Arial" w:eastAsia="Arial" w:hAnsi="Arial" w:cs="Arial"/>
                <w:b/>
                <w:sz w:val="20"/>
                <w:szCs w:val="20"/>
              </w:rPr>
              <w:t>soglia</w:t>
            </w:r>
            <w:proofErr w:type="gramEnd"/>
            <w:r>
              <w:rPr>
                <w:rFonts w:ascii="Arial" w:eastAsia="Arial" w:hAnsi="Arial" w:cs="Arial"/>
                <w:b/>
                <w:sz w:val="20"/>
                <w:szCs w:val="20"/>
              </w:rPr>
              <w:t xml:space="preserve"> di sufficienza</w:t>
            </w:r>
          </w:p>
        </w:tc>
        <w:tc>
          <w:tcPr>
            <w:tcW w:w="25" w:type="dxa"/>
            <w:tcBorders>
              <w:left w:val="single" w:sz="4" w:space="0" w:color="000000"/>
            </w:tcBorders>
            <w:shd w:val="clear" w:color="auto" w:fill="auto"/>
          </w:tcPr>
          <w:p w:rsidR="009A3026" w:rsidRDefault="009A3026">
            <w:pPr>
              <w:ind w:hanging="2"/>
              <w:jc w:val="center"/>
              <w:rPr>
                <w:rFonts w:ascii="Arial" w:eastAsia="Arial" w:hAnsi="Arial" w:cs="Arial"/>
                <w:b/>
                <w:sz w:val="20"/>
                <w:szCs w:val="20"/>
              </w:rPr>
            </w:pPr>
          </w:p>
        </w:tc>
      </w:tr>
      <w:tr w:rsidR="009A3026">
        <w:tc>
          <w:tcPr>
            <w:tcW w:w="12758" w:type="dxa"/>
            <w:tcBorders>
              <w:top w:val="single" w:sz="4" w:space="0" w:color="000000"/>
              <w:left w:val="single" w:sz="4" w:space="0" w:color="000000"/>
              <w:bottom w:val="single" w:sz="4" w:space="0" w:color="000000"/>
            </w:tcBorders>
            <w:shd w:val="clear" w:color="auto" w:fill="auto"/>
          </w:tcPr>
          <w:p w:rsidR="009A3026" w:rsidRDefault="001446E7">
            <w:pPr>
              <w:ind w:hanging="2"/>
              <w:jc w:val="both"/>
              <w:rPr>
                <w:rFonts w:ascii="Arial" w:eastAsia="Arial" w:hAnsi="Arial" w:cs="Arial"/>
                <w:sz w:val="20"/>
                <w:szCs w:val="20"/>
              </w:rPr>
            </w:pPr>
            <w:r>
              <w:rPr>
                <w:rFonts w:ascii="Arial" w:eastAsia="Arial" w:hAnsi="Arial" w:cs="Arial"/>
                <w:sz w:val="20"/>
                <w:szCs w:val="20"/>
              </w:rPr>
              <w:t>Conosce le strutture linguistiche ed il lessico, anche se con lievi incertezze. Usa appropriatamente le conoscenze, anche nel tentativo di dare un apporto personale al fatto comunicativo.</w:t>
            </w:r>
          </w:p>
        </w:tc>
        <w:tc>
          <w:tcPr>
            <w:tcW w:w="1964" w:type="dxa"/>
            <w:tcBorders>
              <w:top w:val="single" w:sz="4" w:space="0" w:color="000000"/>
              <w:left w:val="single" w:sz="4" w:space="0" w:color="000000"/>
              <w:bottom w:val="single" w:sz="4" w:space="0" w:color="000000"/>
            </w:tcBorders>
            <w:shd w:val="clear" w:color="auto" w:fill="auto"/>
          </w:tcPr>
          <w:p w:rsidR="009A3026" w:rsidRDefault="001446E7">
            <w:pPr>
              <w:ind w:hanging="2"/>
              <w:jc w:val="center"/>
              <w:rPr>
                <w:rFonts w:ascii="Arial" w:eastAsia="Arial" w:hAnsi="Arial" w:cs="Arial"/>
                <w:b/>
                <w:sz w:val="20"/>
                <w:szCs w:val="20"/>
              </w:rPr>
            </w:pPr>
            <w:r>
              <w:rPr>
                <w:rFonts w:ascii="Arial" w:eastAsia="Arial" w:hAnsi="Arial" w:cs="Arial"/>
                <w:b/>
                <w:sz w:val="20"/>
                <w:szCs w:val="20"/>
              </w:rPr>
              <w:t>70%</w:t>
            </w:r>
          </w:p>
          <w:p w:rsidR="009A3026" w:rsidRDefault="009A3026">
            <w:pPr>
              <w:ind w:hanging="2"/>
              <w:jc w:val="center"/>
              <w:rPr>
                <w:rFonts w:ascii="Arial" w:eastAsia="Arial" w:hAnsi="Arial" w:cs="Arial"/>
                <w:b/>
                <w:sz w:val="20"/>
                <w:szCs w:val="20"/>
              </w:rPr>
            </w:pPr>
          </w:p>
        </w:tc>
        <w:tc>
          <w:tcPr>
            <w:tcW w:w="25" w:type="dxa"/>
            <w:tcBorders>
              <w:left w:val="single" w:sz="4" w:space="0" w:color="000000"/>
            </w:tcBorders>
            <w:shd w:val="clear" w:color="auto" w:fill="auto"/>
          </w:tcPr>
          <w:p w:rsidR="009A3026" w:rsidRDefault="009A3026">
            <w:pPr>
              <w:ind w:hanging="2"/>
              <w:jc w:val="center"/>
              <w:rPr>
                <w:rFonts w:ascii="Arial" w:eastAsia="Arial" w:hAnsi="Arial" w:cs="Arial"/>
                <w:b/>
                <w:sz w:val="20"/>
                <w:szCs w:val="20"/>
              </w:rPr>
            </w:pPr>
          </w:p>
        </w:tc>
      </w:tr>
      <w:tr w:rsidR="009A3026">
        <w:tc>
          <w:tcPr>
            <w:tcW w:w="12758" w:type="dxa"/>
            <w:tcBorders>
              <w:top w:val="single" w:sz="4" w:space="0" w:color="000000"/>
              <w:left w:val="single" w:sz="4" w:space="0" w:color="000000"/>
              <w:bottom w:val="single" w:sz="4" w:space="0" w:color="000000"/>
            </w:tcBorders>
            <w:shd w:val="clear" w:color="auto" w:fill="auto"/>
          </w:tcPr>
          <w:p w:rsidR="009A3026" w:rsidRDefault="001446E7">
            <w:pPr>
              <w:ind w:hanging="2"/>
              <w:jc w:val="both"/>
              <w:rPr>
                <w:rFonts w:ascii="Arial" w:eastAsia="Arial" w:hAnsi="Arial" w:cs="Arial"/>
                <w:sz w:val="20"/>
                <w:szCs w:val="20"/>
              </w:rPr>
            </w:pPr>
            <w:r>
              <w:rPr>
                <w:rFonts w:ascii="Arial" w:eastAsia="Arial" w:hAnsi="Arial" w:cs="Arial"/>
                <w:sz w:val="20"/>
                <w:szCs w:val="20"/>
              </w:rPr>
              <w:lastRenderedPageBreak/>
              <w:t>Conosce le strutture linguistiche in maniera sicura e possiede un bagaglio lessicale/di   apprezzabile. Comunica scorrevolmente e con terminologia appropriata. Sa anche intervenire sul processo comunicativo con un discreto apporto personale.</w:t>
            </w:r>
          </w:p>
        </w:tc>
        <w:tc>
          <w:tcPr>
            <w:tcW w:w="1964" w:type="dxa"/>
            <w:tcBorders>
              <w:top w:val="single" w:sz="4" w:space="0" w:color="000000"/>
              <w:left w:val="single" w:sz="4" w:space="0" w:color="000000"/>
              <w:bottom w:val="single" w:sz="4" w:space="0" w:color="000000"/>
            </w:tcBorders>
            <w:shd w:val="clear" w:color="auto" w:fill="auto"/>
          </w:tcPr>
          <w:p w:rsidR="009A3026" w:rsidRDefault="001446E7">
            <w:pPr>
              <w:ind w:hanging="2"/>
              <w:jc w:val="center"/>
              <w:rPr>
                <w:rFonts w:ascii="Arial" w:eastAsia="Arial" w:hAnsi="Arial" w:cs="Arial"/>
                <w:b/>
                <w:sz w:val="20"/>
                <w:szCs w:val="20"/>
              </w:rPr>
            </w:pPr>
            <w:r>
              <w:rPr>
                <w:rFonts w:ascii="Arial" w:eastAsia="Arial" w:hAnsi="Arial" w:cs="Arial"/>
                <w:b/>
                <w:sz w:val="20"/>
                <w:szCs w:val="20"/>
              </w:rPr>
              <w:t>80%</w:t>
            </w:r>
          </w:p>
          <w:p w:rsidR="009A3026" w:rsidRDefault="009A3026">
            <w:pPr>
              <w:ind w:hanging="2"/>
              <w:rPr>
                <w:rFonts w:ascii="Arial" w:eastAsia="Arial" w:hAnsi="Arial" w:cs="Arial"/>
                <w:b/>
                <w:sz w:val="20"/>
                <w:szCs w:val="20"/>
              </w:rPr>
            </w:pPr>
          </w:p>
        </w:tc>
        <w:tc>
          <w:tcPr>
            <w:tcW w:w="25" w:type="dxa"/>
            <w:tcBorders>
              <w:left w:val="single" w:sz="4" w:space="0" w:color="000000"/>
            </w:tcBorders>
            <w:shd w:val="clear" w:color="auto" w:fill="auto"/>
          </w:tcPr>
          <w:p w:rsidR="009A3026" w:rsidRDefault="009A3026">
            <w:pPr>
              <w:ind w:hanging="2"/>
              <w:jc w:val="center"/>
              <w:rPr>
                <w:rFonts w:ascii="Arial" w:eastAsia="Arial" w:hAnsi="Arial" w:cs="Arial"/>
                <w:b/>
                <w:sz w:val="20"/>
                <w:szCs w:val="20"/>
              </w:rPr>
            </w:pPr>
          </w:p>
        </w:tc>
      </w:tr>
      <w:tr w:rsidR="009A3026">
        <w:trPr>
          <w:trHeight w:val="298"/>
        </w:trPr>
        <w:tc>
          <w:tcPr>
            <w:tcW w:w="12758" w:type="dxa"/>
            <w:tcBorders>
              <w:top w:val="single" w:sz="4" w:space="0" w:color="000000"/>
              <w:left w:val="single" w:sz="4" w:space="0" w:color="000000"/>
              <w:bottom w:val="single" w:sz="4" w:space="0" w:color="000000"/>
            </w:tcBorders>
            <w:shd w:val="clear" w:color="auto" w:fill="auto"/>
            <w:tcMar>
              <w:left w:w="70" w:type="dxa"/>
              <w:right w:w="70" w:type="dxa"/>
            </w:tcMar>
          </w:tcPr>
          <w:p w:rsidR="009A3026" w:rsidRDefault="001446E7">
            <w:pPr>
              <w:ind w:hanging="2"/>
              <w:jc w:val="both"/>
              <w:rPr>
                <w:rFonts w:ascii="Arial" w:eastAsia="Arial" w:hAnsi="Arial" w:cs="Arial"/>
                <w:sz w:val="20"/>
                <w:szCs w:val="20"/>
              </w:rPr>
            </w:pPr>
            <w:r>
              <w:rPr>
                <w:rFonts w:ascii="Arial" w:eastAsia="Arial" w:hAnsi="Arial" w:cs="Arial"/>
                <w:sz w:val="20"/>
                <w:szCs w:val="20"/>
              </w:rPr>
              <w:t>Conosce decisamente le strutture linguistiche e possiede un ricco bagaglio lessicale. Comunica con decisione e varietà di lessico. Si esprime correttamente, comunicando in maniera sicura e talvolta creativa.</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A3026" w:rsidRDefault="001446E7">
            <w:pPr>
              <w:ind w:hanging="2"/>
              <w:jc w:val="center"/>
              <w:rPr>
                <w:rFonts w:ascii="Arial" w:eastAsia="Arial" w:hAnsi="Arial" w:cs="Arial"/>
                <w:b/>
                <w:sz w:val="20"/>
                <w:szCs w:val="20"/>
              </w:rPr>
            </w:pPr>
            <w:r>
              <w:rPr>
                <w:rFonts w:ascii="Arial" w:eastAsia="Arial" w:hAnsi="Arial" w:cs="Arial"/>
                <w:b/>
                <w:sz w:val="20"/>
                <w:szCs w:val="20"/>
              </w:rPr>
              <w:t>90% - 100%</w:t>
            </w:r>
          </w:p>
        </w:tc>
      </w:tr>
    </w:tbl>
    <w:p w:rsidR="009A3026" w:rsidRDefault="001446E7">
      <w:pPr>
        <w:ind w:hanging="2"/>
        <w:jc w:val="both"/>
        <w:rPr>
          <w:rFonts w:ascii="Arial" w:eastAsia="Arial" w:hAnsi="Arial" w:cs="Arial"/>
          <w:sz w:val="20"/>
          <w:szCs w:val="20"/>
        </w:rPr>
      </w:pPr>
      <w:r>
        <w:rPr>
          <w:rFonts w:ascii="Arial" w:eastAsia="Arial" w:hAnsi="Arial" w:cs="Arial"/>
          <w:b/>
          <w:sz w:val="20"/>
          <w:szCs w:val="20"/>
        </w:rPr>
        <w:t>READING COMPREHENSION</w:t>
      </w:r>
    </w:p>
    <w:tbl>
      <w:tblPr>
        <w:tblStyle w:val="aff9"/>
        <w:tblW w:w="14752" w:type="dxa"/>
        <w:tblInd w:w="-5" w:type="dxa"/>
        <w:tblLayout w:type="fixed"/>
        <w:tblLook w:val="0400" w:firstRow="0" w:lastRow="0" w:firstColumn="0" w:lastColumn="0" w:noHBand="0" w:noVBand="1"/>
      </w:tblPr>
      <w:tblGrid>
        <w:gridCol w:w="12900"/>
        <w:gridCol w:w="1852"/>
      </w:tblGrid>
      <w:tr w:rsidR="009A3026">
        <w:trPr>
          <w:trHeight w:val="277"/>
        </w:trPr>
        <w:tc>
          <w:tcPr>
            <w:tcW w:w="12900" w:type="dxa"/>
            <w:tcBorders>
              <w:top w:val="single" w:sz="4" w:space="0" w:color="000001"/>
              <w:left w:val="single" w:sz="4" w:space="0" w:color="000001"/>
              <w:bottom w:val="single" w:sz="4" w:space="0" w:color="000001"/>
              <w:right w:val="nil"/>
            </w:tcBorders>
          </w:tcPr>
          <w:p w:rsidR="009A3026" w:rsidRDefault="001446E7">
            <w:pPr>
              <w:ind w:hanging="2"/>
              <w:jc w:val="both"/>
              <w:rPr>
                <w:rFonts w:ascii="Arial" w:eastAsia="Arial" w:hAnsi="Arial" w:cs="Arial"/>
                <w:b/>
                <w:sz w:val="20"/>
                <w:szCs w:val="20"/>
              </w:rPr>
            </w:pPr>
            <w:r>
              <w:rPr>
                <w:rFonts w:ascii="Arial" w:eastAsia="Arial" w:hAnsi="Arial" w:cs="Arial"/>
                <w:b/>
                <w:sz w:val="20"/>
                <w:szCs w:val="20"/>
              </w:rPr>
              <w:t>DESCRITTORI</w:t>
            </w:r>
          </w:p>
        </w:tc>
        <w:tc>
          <w:tcPr>
            <w:tcW w:w="1852" w:type="dxa"/>
            <w:tcBorders>
              <w:top w:val="single" w:sz="4" w:space="0" w:color="000001"/>
              <w:left w:val="single" w:sz="4" w:space="0" w:color="000001"/>
              <w:bottom w:val="single" w:sz="4" w:space="0" w:color="000001"/>
              <w:right w:val="single" w:sz="4" w:space="0" w:color="000001"/>
            </w:tcBorders>
          </w:tcPr>
          <w:p w:rsidR="009A3026" w:rsidRDefault="001446E7">
            <w:pPr>
              <w:ind w:hanging="2"/>
              <w:jc w:val="center"/>
              <w:rPr>
                <w:rFonts w:ascii="Arial" w:eastAsia="Arial" w:hAnsi="Arial" w:cs="Arial"/>
                <w:b/>
                <w:sz w:val="20"/>
                <w:szCs w:val="20"/>
              </w:rPr>
            </w:pPr>
            <w:r>
              <w:rPr>
                <w:rFonts w:ascii="Arial" w:eastAsia="Arial" w:hAnsi="Arial" w:cs="Arial"/>
                <w:b/>
                <w:sz w:val="20"/>
                <w:szCs w:val="20"/>
              </w:rPr>
              <w:t>PERCENTUALE</w:t>
            </w:r>
          </w:p>
        </w:tc>
      </w:tr>
      <w:tr w:rsidR="009A3026">
        <w:trPr>
          <w:trHeight w:val="266"/>
        </w:trPr>
        <w:tc>
          <w:tcPr>
            <w:tcW w:w="12900" w:type="dxa"/>
            <w:tcBorders>
              <w:top w:val="single" w:sz="4" w:space="0" w:color="000001"/>
              <w:left w:val="single" w:sz="4" w:space="0" w:color="000001"/>
              <w:bottom w:val="single" w:sz="4" w:space="0" w:color="000001"/>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Comprende le informazioni in modo dettagliato in testi di varia tipologia, anche in contesti parzialmente nuovi.</w:t>
            </w:r>
          </w:p>
        </w:tc>
        <w:tc>
          <w:tcPr>
            <w:tcW w:w="1852" w:type="dxa"/>
            <w:tcBorders>
              <w:top w:val="single" w:sz="4" w:space="0" w:color="000001"/>
              <w:left w:val="single" w:sz="4" w:space="0" w:color="000001"/>
              <w:bottom w:val="single" w:sz="4" w:space="0" w:color="000001"/>
              <w:right w:val="single" w:sz="4" w:space="0" w:color="000001"/>
            </w:tcBorders>
          </w:tcPr>
          <w:p w:rsidR="009A3026" w:rsidRDefault="001446E7">
            <w:pPr>
              <w:ind w:hanging="2"/>
              <w:jc w:val="center"/>
              <w:rPr>
                <w:rFonts w:ascii="Arial" w:eastAsia="Arial" w:hAnsi="Arial" w:cs="Arial"/>
                <w:sz w:val="20"/>
                <w:szCs w:val="20"/>
              </w:rPr>
            </w:pPr>
            <w:r>
              <w:rPr>
                <w:rFonts w:ascii="Arial" w:eastAsia="Arial" w:hAnsi="Arial" w:cs="Arial"/>
                <w:b/>
                <w:sz w:val="20"/>
                <w:szCs w:val="20"/>
              </w:rPr>
              <w:t>100%- 90%</w:t>
            </w:r>
          </w:p>
        </w:tc>
      </w:tr>
      <w:tr w:rsidR="009A3026">
        <w:trPr>
          <w:trHeight w:val="270"/>
        </w:trPr>
        <w:tc>
          <w:tcPr>
            <w:tcW w:w="12900" w:type="dxa"/>
            <w:tcBorders>
              <w:top w:val="single" w:sz="4" w:space="0" w:color="000001"/>
              <w:left w:val="single" w:sz="4" w:space="0" w:color="000001"/>
              <w:bottom w:val="single" w:sz="4" w:space="0" w:color="000001"/>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Comprende e individua le informazioni principali in testi di varia tipologia, anche in contesti parzialmente nuovi.</w:t>
            </w:r>
          </w:p>
        </w:tc>
        <w:tc>
          <w:tcPr>
            <w:tcW w:w="1852" w:type="dxa"/>
            <w:tcBorders>
              <w:top w:val="single" w:sz="4" w:space="0" w:color="000001"/>
              <w:left w:val="single" w:sz="4" w:space="0" w:color="000001"/>
              <w:bottom w:val="single" w:sz="4" w:space="0" w:color="000001"/>
              <w:right w:val="single" w:sz="4" w:space="0" w:color="000001"/>
            </w:tcBorders>
          </w:tcPr>
          <w:p w:rsidR="009A3026" w:rsidRDefault="001446E7">
            <w:pPr>
              <w:ind w:hanging="2"/>
              <w:jc w:val="center"/>
              <w:rPr>
                <w:rFonts w:ascii="Arial" w:eastAsia="Arial" w:hAnsi="Arial" w:cs="Arial"/>
                <w:sz w:val="20"/>
                <w:szCs w:val="20"/>
              </w:rPr>
            </w:pPr>
            <w:r>
              <w:rPr>
                <w:rFonts w:ascii="Arial" w:eastAsia="Arial" w:hAnsi="Arial" w:cs="Arial"/>
                <w:b/>
                <w:sz w:val="20"/>
                <w:szCs w:val="20"/>
              </w:rPr>
              <w:t>80%-70%</w:t>
            </w:r>
          </w:p>
        </w:tc>
      </w:tr>
      <w:tr w:rsidR="009A3026">
        <w:trPr>
          <w:trHeight w:val="274"/>
        </w:trPr>
        <w:tc>
          <w:tcPr>
            <w:tcW w:w="12900" w:type="dxa"/>
            <w:tcBorders>
              <w:top w:val="single" w:sz="4" w:space="0" w:color="000001"/>
              <w:left w:val="single" w:sz="4" w:space="0" w:color="000001"/>
              <w:bottom w:val="single" w:sz="4" w:space="0" w:color="000001"/>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Comprende brevi testi dialogici e descrittivi, con lessico e strutture prevalentemente note, riguardanti argomenti trattati</w:t>
            </w:r>
          </w:p>
        </w:tc>
        <w:tc>
          <w:tcPr>
            <w:tcW w:w="1852" w:type="dxa"/>
            <w:tcBorders>
              <w:top w:val="single" w:sz="4" w:space="0" w:color="000001"/>
              <w:left w:val="single" w:sz="4" w:space="0" w:color="000001"/>
              <w:bottom w:val="single" w:sz="4" w:space="0" w:color="000001"/>
              <w:right w:val="single" w:sz="4" w:space="0" w:color="000001"/>
            </w:tcBorders>
          </w:tcPr>
          <w:p w:rsidR="009A3026" w:rsidRDefault="001446E7">
            <w:pPr>
              <w:ind w:hanging="2"/>
              <w:jc w:val="center"/>
              <w:rPr>
                <w:rFonts w:ascii="Arial" w:eastAsia="Arial" w:hAnsi="Arial" w:cs="Arial"/>
                <w:sz w:val="20"/>
                <w:szCs w:val="20"/>
              </w:rPr>
            </w:pPr>
            <w:r>
              <w:rPr>
                <w:rFonts w:ascii="Arial" w:eastAsia="Arial" w:hAnsi="Arial" w:cs="Arial"/>
                <w:b/>
                <w:sz w:val="20"/>
                <w:szCs w:val="20"/>
              </w:rPr>
              <w:t>60%</w:t>
            </w:r>
          </w:p>
        </w:tc>
      </w:tr>
      <w:tr w:rsidR="009A3026">
        <w:trPr>
          <w:trHeight w:val="264"/>
        </w:trPr>
        <w:tc>
          <w:tcPr>
            <w:tcW w:w="12900" w:type="dxa"/>
            <w:tcBorders>
              <w:top w:val="single" w:sz="4" w:space="0" w:color="000001"/>
              <w:left w:val="single" w:sz="4" w:space="0" w:color="000001"/>
              <w:bottom w:val="single" w:sz="4" w:space="0" w:color="000001"/>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 xml:space="preserve">Comprende parzialmente informazioni esplicite in brevi </w:t>
            </w:r>
            <w:proofErr w:type="gramStart"/>
            <w:r>
              <w:rPr>
                <w:rFonts w:ascii="Arial" w:eastAsia="Arial" w:hAnsi="Arial" w:cs="Arial"/>
                <w:sz w:val="20"/>
                <w:szCs w:val="20"/>
              </w:rPr>
              <w:t>testi  descrittivi</w:t>
            </w:r>
            <w:proofErr w:type="gramEnd"/>
            <w:r>
              <w:rPr>
                <w:rFonts w:ascii="Arial" w:eastAsia="Arial" w:hAnsi="Arial" w:cs="Arial"/>
                <w:sz w:val="20"/>
                <w:szCs w:val="20"/>
              </w:rPr>
              <w:t>, informativi, e narrativi con lessico e strutture note</w:t>
            </w:r>
          </w:p>
        </w:tc>
        <w:tc>
          <w:tcPr>
            <w:tcW w:w="1852" w:type="dxa"/>
            <w:tcBorders>
              <w:top w:val="single" w:sz="4" w:space="0" w:color="000001"/>
              <w:left w:val="single" w:sz="4" w:space="0" w:color="000001"/>
              <w:bottom w:val="single" w:sz="4" w:space="0" w:color="000001"/>
              <w:right w:val="single" w:sz="4" w:space="0" w:color="000001"/>
            </w:tcBorders>
          </w:tcPr>
          <w:p w:rsidR="009A3026" w:rsidRDefault="001446E7">
            <w:pPr>
              <w:ind w:hanging="2"/>
              <w:jc w:val="center"/>
              <w:rPr>
                <w:rFonts w:ascii="Arial" w:eastAsia="Arial" w:hAnsi="Arial" w:cs="Arial"/>
                <w:sz w:val="20"/>
                <w:szCs w:val="20"/>
              </w:rPr>
            </w:pPr>
            <w:r>
              <w:rPr>
                <w:rFonts w:ascii="Arial" w:eastAsia="Arial" w:hAnsi="Arial" w:cs="Arial"/>
                <w:b/>
                <w:sz w:val="20"/>
                <w:szCs w:val="20"/>
              </w:rPr>
              <w:t>50%-40%</w:t>
            </w:r>
          </w:p>
        </w:tc>
      </w:tr>
      <w:tr w:rsidR="009A3026">
        <w:trPr>
          <w:trHeight w:val="269"/>
        </w:trPr>
        <w:tc>
          <w:tcPr>
            <w:tcW w:w="12900" w:type="dxa"/>
            <w:tcBorders>
              <w:top w:val="single" w:sz="4" w:space="0" w:color="000001"/>
              <w:left w:val="single" w:sz="4" w:space="0" w:color="000001"/>
              <w:bottom w:val="single" w:sz="4" w:space="0" w:color="000001"/>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 xml:space="preserve">Comprende in modo frammentario e non sempre corretto le informazioni di testi e strutture noti </w:t>
            </w:r>
          </w:p>
        </w:tc>
        <w:tc>
          <w:tcPr>
            <w:tcW w:w="1852" w:type="dxa"/>
            <w:tcBorders>
              <w:top w:val="single" w:sz="4" w:space="0" w:color="000001"/>
              <w:left w:val="single" w:sz="4" w:space="0" w:color="000001"/>
              <w:bottom w:val="single" w:sz="4" w:space="0" w:color="000001"/>
              <w:right w:val="single" w:sz="4" w:space="0" w:color="000001"/>
            </w:tcBorders>
          </w:tcPr>
          <w:p w:rsidR="009A3026" w:rsidRDefault="001446E7">
            <w:pPr>
              <w:ind w:hanging="2"/>
              <w:jc w:val="center"/>
              <w:rPr>
                <w:rFonts w:ascii="Arial" w:eastAsia="Arial" w:hAnsi="Arial" w:cs="Arial"/>
                <w:sz w:val="20"/>
                <w:szCs w:val="20"/>
              </w:rPr>
            </w:pPr>
            <w:r>
              <w:rPr>
                <w:rFonts w:ascii="Arial" w:eastAsia="Arial" w:hAnsi="Arial" w:cs="Arial"/>
                <w:b/>
                <w:sz w:val="20"/>
                <w:szCs w:val="20"/>
              </w:rPr>
              <w:t>30%-10%</w:t>
            </w:r>
          </w:p>
        </w:tc>
      </w:tr>
    </w:tbl>
    <w:p w:rsidR="009A3026" w:rsidRDefault="001446E7">
      <w:pPr>
        <w:ind w:hanging="2"/>
        <w:jc w:val="both"/>
        <w:rPr>
          <w:rFonts w:ascii="Arial" w:eastAsia="Arial" w:hAnsi="Arial" w:cs="Arial"/>
          <w:sz w:val="20"/>
          <w:szCs w:val="20"/>
        </w:rPr>
      </w:pPr>
      <w:r>
        <w:rPr>
          <w:rFonts w:ascii="Arial" w:eastAsia="Arial" w:hAnsi="Arial" w:cs="Arial"/>
          <w:b/>
          <w:sz w:val="20"/>
          <w:szCs w:val="20"/>
        </w:rPr>
        <w:t>GRIGLIA PER SPEAKING:</w:t>
      </w:r>
    </w:p>
    <w:tbl>
      <w:tblPr>
        <w:tblStyle w:val="affa"/>
        <w:tblW w:w="14742" w:type="dxa"/>
        <w:tblInd w:w="-5" w:type="dxa"/>
        <w:tblLayout w:type="fixed"/>
        <w:tblLook w:val="0400" w:firstRow="0" w:lastRow="0" w:firstColumn="0" w:lastColumn="0" w:noHBand="0" w:noVBand="1"/>
      </w:tblPr>
      <w:tblGrid>
        <w:gridCol w:w="12900"/>
        <w:gridCol w:w="1842"/>
      </w:tblGrid>
      <w:tr w:rsidR="009A3026">
        <w:tc>
          <w:tcPr>
            <w:tcW w:w="12900" w:type="dxa"/>
            <w:tcBorders>
              <w:top w:val="single" w:sz="4" w:space="0" w:color="000000"/>
              <w:left w:val="single" w:sz="4" w:space="0" w:color="000000"/>
              <w:bottom w:val="single" w:sz="4" w:space="0" w:color="000000"/>
              <w:right w:val="nil"/>
            </w:tcBorders>
          </w:tcPr>
          <w:p w:rsidR="009A3026" w:rsidRDefault="001446E7">
            <w:pPr>
              <w:ind w:hanging="2"/>
              <w:jc w:val="both"/>
              <w:rPr>
                <w:rFonts w:ascii="Arial" w:eastAsia="Arial" w:hAnsi="Arial" w:cs="Arial"/>
                <w:sz w:val="20"/>
                <w:szCs w:val="20"/>
              </w:rPr>
            </w:pPr>
            <w:r>
              <w:rPr>
                <w:rFonts w:ascii="Arial" w:eastAsia="Arial" w:hAnsi="Arial" w:cs="Arial"/>
                <w:b/>
                <w:sz w:val="20"/>
                <w:szCs w:val="20"/>
              </w:rPr>
              <w:t>DESCRITTORI</w:t>
            </w:r>
          </w:p>
        </w:tc>
        <w:tc>
          <w:tcPr>
            <w:tcW w:w="1842" w:type="dxa"/>
            <w:tcBorders>
              <w:top w:val="single" w:sz="4" w:space="0" w:color="000000"/>
              <w:left w:val="single" w:sz="4" w:space="0" w:color="000000"/>
              <w:bottom w:val="single" w:sz="4" w:space="0" w:color="000000"/>
              <w:right w:val="single" w:sz="4" w:space="0" w:color="000000"/>
            </w:tcBorders>
          </w:tcPr>
          <w:p w:rsidR="009A3026" w:rsidRDefault="001446E7">
            <w:pPr>
              <w:ind w:hanging="2"/>
              <w:jc w:val="center"/>
              <w:rPr>
                <w:rFonts w:ascii="Arial" w:eastAsia="Arial" w:hAnsi="Arial" w:cs="Arial"/>
                <w:sz w:val="20"/>
                <w:szCs w:val="20"/>
              </w:rPr>
            </w:pPr>
            <w:r>
              <w:rPr>
                <w:rFonts w:ascii="Arial" w:eastAsia="Arial" w:hAnsi="Arial" w:cs="Arial"/>
                <w:b/>
                <w:sz w:val="20"/>
                <w:szCs w:val="20"/>
              </w:rPr>
              <w:t>PERCENTUALE</w:t>
            </w:r>
          </w:p>
        </w:tc>
      </w:tr>
      <w:tr w:rsidR="009A3026">
        <w:tc>
          <w:tcPr>
            <w:tcW w:w="12900" w:type="dxa"/>
            <w:tcBorders>
              <w:top w:val="single" w:sz="4" w:space="0" w:color="000000"/>
              <w:left w:val="single" w:sz="4" w:space="0" w:color="000000"/>
              <w:bottom w:val="single" w:sz="4" w:space="0" w:color="000000"/>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 xml:space="preserve">Sostiene il discorso senza interruzioni, in modo efficace e coerente, possiede autonomia e spontaneità nell’eloquio. Usa strategie </w:t>
            </w:r>
            <w:proofErr w:type="spellStart"/>
            <w:r>
              <w:rPr>
                <w:rFonts w:ascii="Arial" w:eastAsia="Arial" w:hAnsi="Arial" w:cs="Arial"/>
                <w:sz w:val="20"/>
                <w:szCs w:val="20"/>
              </w:rPr>
              <w:t>communicative</w:t>
            </w:r>
            <w:proofErr w:type="spellEnd"/>
            <w:r>
              <w:rPr>
                <w:rFonts w:ascii="Arial" w:eastAsia="Arial" w:hAnsi="Arial" w:cs="Arial"/>
                <w:sz w:val="20"/>
                <w:szCs w:val="20"/>
              </w:rPr>
              <w:t xml:space="preserve"> valide, dispone di ampie strutture lessicali e linguistiche e si esprime pertanto in modo articolato, fluido e corretto. Pronuncia adeguatamente e con la giusta intonazione.</w:t>
            </w:r>
          </w:p>
        </w:tc>
        <w:tc>
          <w:tcPr>
            <w:tcW w:w="1842" w:type="dxa"/>
            <w:tcBorders>
              <w:top w:val="single" w:sz="4" w:space="0" w:color="000000"/>
              <w:left w:val="single" w:sz="4" w:space="0" w:color="000000"/>
              <w:bottom w:val="single" w:sz="4" w:space="0" w:color="000000"/>
              <w:right w:val="single" w:sz="4" w:space="0" w:color="000000"/>
            </w:tcBorders>
          </w:tcPr>
          <w:p w:rsidR="009A3026" w:rsidRDefault="001446E7">
            <w:pPr>
              <w:ind w:hanging="2"/>
              <w:jc w:val="center"/>
              <w:rPr>
                <w:rFonts w:ascii="Arial" w:eastAsia="Arial" w:hAnsi="Arial" w:cs="Arial"/>
                <w:b/>
                <w:sz w:val="20"/>
                <w:szCs w:val="20"/>
              </w:rPr>
            </w:pPr>
            <w:r>
              <w:rPr>
                <w:rFonts w:ascii="Arial" w:eastAsia="Arial" w:hAnsi="Arial" w:cs="Arial"/>
                <w:b/>
                <w:sz w:val="20"/>
                <w:szCs w:val="20"/>
              </w:rPr>
              <w:t>100-90%</w:t>
            </w:r>
          </w:p>
        </w:tc>
      </w:tr>
      <w:tr w:rsidR="009A3026">
        <w:tc>
          <w:tcPr>
            <w:tcW w:w="12900" w:type="dxa"/>
            <w:tcBorders>
              <w:top w:val="single" w:sz="4" w:space="0" w:color="000000"/>
              <w:left w:val="single" w:sz="4" w:space="0" w:color="000000"/>
              <w:bottom w:val="single" w:sz="4" w:space="0" w:color="000000"/>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 xml:space="preserve">Sostiene il discorso che pertanto risulta nel suo insieme coeso, possiede autonomia nell’eloquio. Usa strategie </w:t>
            </w:r>
            <w:proofErr w:type="spellStart"/>
            <w:r>
              <w:rPr>
                <w:rFonts w:ascii="Arial" w:eastAsia="Arial" w:hAnsi="Arial" w:cs="Arial"/>
                <w:sz w:val="20"/>
                <w:szCs w:val="20"/>
              </w:rPr>
              <w:t>communicative</w:t>
            </w:r>
            <w:proofErr w:type="spellEnd"/>
            <w:r>
              <w:rPr>
                <w:rFonts w:ascii="Arial" w:eastAsia="Arial" w:hAnsi="Arial" w:cs="Arial"/>
                <w:sz w:val="20"/>
                <w:szCs w:val="20"/>
              </w:rPr>
              <w:t xml:space="preserve"> piuttosto efficaci, dispone di un discreto patrimonio lessicale e strutturale. Si esprime in modo corretto pur se con lievi imprecisioni grammaticali e/o lessicali. Pronuncia singole parole e frasi in modo adeguato</w:t>
            </w:r>
          </w:p>
        </w:tc>
        <w:tc>
          <w:tcPr>
            <w:tcW w:w="1842" w:type="dxa"/>
            <w:tcBorders>
              <w:top w:val="single" w:sz="4" w:space="0" w:color="000000"/>
              <w:left w:val="single" w:sz="4" w:space="0" w:color="000000"/>
              <w:bottom w:val="single" w:sz="4" w:space="0" w:color="000000"/>
              <w:right w:val="single" w:sz="4" w:space="0" w:color="000000"/>
            </w:tcBorders>
          </w:tcPr>
          <w:p w:rsidR="009A3026" w:rsidRDefault="001446E7">
            <w:pPr>
              <w:ind w:hanging="2"/>
              <w:jc w:val="center"/>
              <w:rPr>
                <w:rFonts w:ascii="Arial" w:eastAsia="Arial" w:hAnsi="Arial" w:cs="Arial"/>
                <w:b/>
                <w:sz w:val="20"/>
                <w:szCs w:val="20"/>
              </w:rPr>
            </w:pPr>
            <w:r>
              <w:rPr>
                <w:rFonts w:ascii="Arial" w:eastAsia="Arial" w:hAnsi="Arial" w:cs="Arial"/>
                <w:b/>
                <w:sz w:val="20"/>
                <w:szCs w:val="20"/>
              </w:rPr>
              <w:t>80%-70%</w:t>
            </w:r>
          </w:p>
        </w:tc>
      </w:tr>
      <w:tr w:rsidR="009A3026">
        <w:tc>
          <w:tcPr>
            <w:tcW w:w="12900" w:type="dxa"/>
            <w:tcBorders>
              <w:top w:val="single" w:sz="4" w:space="0" w:color="000000"/>
              <w:left w:val="single" w:sz="4" w:space="0" w:color="000000"/>
              <w:bottom w:val="single" w:sz="4" w:space="0" w:color="000000"/>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Sostiene il discorso, anche se con pause o incertezze, usa strategie comunicative accettabili e adeguate alla trasmissione del messaggio essenziale (</w:t>
            </w:r>
            <w:proofErr w:type="spellStart"/>
            <w:r>
              <w:rPr>
                <w:rFonts w:ascii="Arial" w:eastAsia="Arial" w:hAnsi="Arial" w:cs="Arial"/>
                <w:sz w:val="20"/>
                <w:szCs w:val="20"/>
              </w:rPr>
              <w:t>threshold</w:t>
            </w:r>
            <w:proofErr w:type="spellEnd"/>
            <w:r>
              <w:rPr>
                <w:rFonts w:ascii="Arial" w:eastAsia="Arial" w:hAnsi="Arial" w:cs="Arial"/>
                <w:sz w:val="20"/>
                <w:szCs w:val="20"/>
              </w:rPr>
              <w:t xml:space="preserve"> </w:t>
            </w:r>
            <w:proofErr w:type="spellStart"/>
            <w:r>
              <w:rPr>
                <w:rFonts w:ascii="Arial" w:eastAsia="Arial" w:hAnsi="Arial" w:cs="Arial"/>
                <w:sz w:val="20"/>
                <w:szCs w:val="20"/>
              </w:rPr>
              <w:t>level</w:t>
            </w:r>
            <w:proofErr w:type="spellEnd"/>
            <w:r>
              <w:rPr>
                <w:rFonts w:ascii="Arial" w:eastAsia="Arial" w:hAnsi="Arial" w:cs="Arial"/>
                <w:sz w:val="20"/>
                <w:szCs w:val="20"/>
              </w:rPr>
              <w:t>/livello soglia). Usa una gamma sufficientemente ampia di strutture lessicali e linguistiche pur se con lievi improprietà che non compromettono tuttavia la comprensione del messaggio. La pronuncia risulta per lo più adeguata</w:t>
            </w:r>
          </w:p>
        </w:tc>
        <w:tc>
          <w:tcPr>
            <w:tcW w:w="1842" w:type="dxa"/>
            <w:tcBorders>
              <w:top w:val="single" w:sz="4" w:space="0" w:color="000000"/>
              <w:left w:val="single" w:sz="4" w:space="0" w:color="000000"/>
              <w:bottom w:val="single" w:sz="4" w:space="0" w:color="000000"/>
              <w:right w:val="single" w:sz="4" w:space="0" w:color="000000"/>
            </w:tcBorders>
          </w:tcPr>
          <w:p w:rsidR="009A3026" w:rsidRDefault="001446E7">
            <w:pPr>
              <w:ind w:hanging="2"/>
              <w:jc w:val="center"/>
              <w:rPr>
                <w:rFonts w:ascii="Arial" w:eastAsia="Arial" w:hAnsi="Arial" w:cs="Arial"/>
                <w:b/>
                <w:sz w:val="20"/>
                <w:szCs w:val="20"/>
              </w:rPr>
            </w:pPr>
            <w:r>
              <w:rPr>
                <w:rFonts w:ascii="Arial" w:eastAsia="Arial" w:hAnsi="Arial" w:cs="Arial"/>
                <w:b/>
                <w:sz w:val="20"/>
                <w:szCs w:val="20"/>
              </w:rPr>
              <w:t>60%</w:t>
            </w:r>
          </w:p>
        </w:tc>
      </w:tr>
      <w:tr w:rsidR="009A3026">
        <w:tc>
          <w:tcPr>
            <w:tcW w:w="12900" w:type="dxa"/>
            <w:tcBorders>
              <w:top w:val="single" w:sz="4" w:space="0" w:color="000000"/>
              <w:left w:val="single" w:sz="4" w:space="0" w:color="000000"/>
              <w:bottom w:val="single" w:sz="4" w:space="0" w:color="000000"/>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 xml:space="preserve">Non è in grado di sostenere il discorso senza l’intervento dell’interlocutore, </w:t>
            </w:r>
            <w:proofErr w:type="spellStart"/>
            <w:r>
              <w:rPr>
                <w:rFonts w:ascii="Arial" w:eastAsia="Arial" w:hAnsi="Arial" w:cs="Arial"/>
                <w:sz w:val="20"/>
                <w:szCs w:val="20"/>
              </w:rPr>
              <w:t>nè</w:t>
            </w:r>
            <w:proofErr w:type="spellEnd"/>
            <w:r>
              <w:rPr>
                <w:rFonts w:ascii="Arial" w:eastAsia="Arial" w:hAnsi="Arial" w:cs="Arial"/>
                <w:sz w:val="20"/>
                <w:szCs w:val="20"/>
              </w:rPr>
              <w:t xml:space="preserve"> di utilizzare strategie tali da consentire una adeguata trasmissione del messaggio seppure elementare. Il lessico è vago e scarno. La difficoltà nell’esposizione inficia la comprensione del messaggio. Gli errori di pronuncia interferiscono fortemente con l’efficacia comunicativa</w:t>
            </w:r>
          </w:p>
        </w:tc>
        <w:tc>
          <w:tcPr>
            <w:tcW w:w="1842" w:type="dxa"/>
            <w:tcBorders>
              <w:top w:val="single" w:sz="4" w:space="0" w:color="000000"/>
              <w:left w:val="single" w:sz="4" w:space="0" w:color="000000"/>
              <w:bottom w:val="single" w:sz="4" w:space="0" w:color="000000"/>
              <w:right w:val="single" w:sz="4" w:space="0" w:color="000000"/>
            </w:tcBorders>
          </w:tcPr>
          <w:p w:rsidR="009A3026" w:rsidRDefault="001446E7">
            <w:pPr>
              <w:ind w:hanging="2"/>
              <w:jc w:val="center"/>
              <w:rPr>
                <w:rFonts w:ascii="Arial" w:eastAsia="Arial" w:hAnsi="Arial" w:cs="Arial"/>
                <w:b/>
                <w:sz w:val="20"/>
                <w:szCs w:val="20"/>
              </w:rPr>
            </w:pPr>
            <w:r>
              <w:rPr>
                <w:rFonts w:ascii="Arial" w:eastAsia="Arial" w:hAnsi="Arial" w:cs="Arial"/>
                <w:b/>
                <w:sz w:val="20"/>
                <w:szCs w:val="20"/>
              </w:rPr>
              <w:t>50%-40%</w:t>
            </w:r>
          </w:p>
        </w:tc>
      </w:tr>
      <w:tr w:rsidR="009A3026">
        <w:tc>
          <w:tcPr>
            <w:tcW w:w="12900" w:type="dxa"/>
            <w:tcBorders>
              <w:top w:val="single" w:sz="4" w:space="0" w:color="000000"/>
              <w:left w:val="single" w:sz="4" w:space="0" w:color="000000"/>
              <w:bottom w:val="single" w:sz="4" w:space="0" w:color="000000"/>
              <w:right w:val="nil"/>
            </w:tcBorders>
          </w:tcPr>
          <w:p w:rsidR="009A3026" w:rsidRDefault="001446E7">
            <w:pPr>
              <w:ind w:hanging="2"/>
              <w:jc w:val="both"/>
              <w:rPr>
                <w:rFonts w:ascii="Arial" w:eastAsia="Arial" w:hAnsi="Arial" w:cs="Arial"/>
                <w:sz w:val="20"/>
                <w:szCs w:val="20"/>
              </w:rPr>
            </w:pPr>
            <w:r>
              <w:rPr>
                <w:rFonts w:ascii="Arial" w:eastAsia="Arial" w:hAnsi="Arial" w:cs="Arial"/>
                <w:sz w:val="20"/>
                <w:szCs w:val="20"/>
              </w:rPr>
              <w:t>Non è in grado di sostenere un discorso. I gravi errori che commette nelle strutture morfosintattiche e lessicali rendono il messaggio scarsamente comprensibile anche a causa di una pronuncia gravemente scorretta.</w:t>
            </w:r>
          </w:p>
        </w:tc>
        <w:tc>
          <w:tcPr>
            <w:tcW w:w="1842" w:type="dxa"/>
            <w:tcBorders>
              <w:top w:val="single" w:sz="4" w:space="0" w:color="000000"/>
              <w:left w:val="single" w:sz="4" w:space="0" w:color="000000"/>
              <w:bottom w:val="single" w:sz="4" w:space="0" w:color="000000"/>
              <w:right w:val="single" w:sz="4" w:space="0" w:color="000000"/>
            </w:tcBorders>
          </w:tcPr>
          <w:p w:rsidR="009A3026" w:rsidRDefault="001446E7">
            <w:pPr>
              <w:ind w:hanging="2"/>
              <w:jc w:val="center"/>
              <w:rPr>
                <w:rFonts w:ascii="Arial" w:eastAsia="Arial" w:hAnsi="Arial" w:cs="Arial"/>
                <w:b/>
                <w:sz w:val="20"/>
                <w:szCs w:val="20"/>
              </w:rPr>
            </w:pPr>
            <w:r>
              <w:rPr>
                <w:rFonts w:ascii="Arial" w:eastAsia="Arial" w:hAnsi="Arial" w:cs="Arial"/>
                <w:b/>
                <w:sz w:val="20"/>
                <w:szCs w:val="20"/>
              </w:rPr>
              <w:t>30%-10%</w:t>
            </w:r>
          </w:p>
        </w:tc>
      </w:tr>
    </w:tbl>
    <w:tbl>
      <w:tblPr>
        <w:tblStyle w:val="affb"/>
        <w:tblW w:w="1474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4741"/>
      </w:tblGrid>
      <w:tr w:rsidR="009A3026" w:rsidRPr="00EF440C">
        <w:tc>
          <w:tcPr>
            <w:tcW w:w="14741" w:type="dxa"/>
            <w:shd w:val="clear" w:color="auto" w:fill="B2D8DC"/>
            <w:tcMar>
              <w:left w:w="55" w:type="dxa"/>
            </w:tcMar>
          </w:tcPr>
          <w:p w:rsidR="009A3026" w:rsidRPr="00EF440C" w:rsidRDefault="00EF440C">
            <w:pPr>
              <w:pBdr>
                <w:top w:val="nil"/>
                <w:left w:val="nil"/>
                <w:bottom w:val="nil"/>
                <w:right w:val="nil"/>
                <w:between w:val="nil"/>
              </w:pBdr>
              <w:ind w:hanging="2"/>
              <w:jc w:val="center"/>
              <w:rPr>
                <w:rFonts w:ascii="Arial" w:eastAsia="Arial" w:hAnsi="Arial" w:cs="Arial"/>
                <w:sz w:val="20"/>
                <w:szCs w:val="20"/>
              </w:rPr>
            </w:pPr>
            <w:bookmarkStart w:id="6" w:name="bookmark=id.2et92p0" w:colFirst="0" w:colLast="0"/>
            <w:bookmarkEnd w:id="6"/>
            <w:r w:rsidRPr="00EF440C">
              <w:rPr>
                <w:rFonts w:ascii="Arial" w:eastAsia="Arial" w:hAnsi="Arial" w:cs="Arial"/>
                <w:b/>
                <w:sz w:val="20"/>
                <w:szCs w:val="20"/>
              </w:rPr>
              <w:t>MODALITÀ DI RECUPERO</w:t>
            </w:r>
          </w:p>
        </w:tc>
      </w:tr>
      <w:tr w:rsidR="009A3026">
        <w:tc>
          <w:tcPr>
            <w:tcW w:w="14741" w:type="dxa"/>
            <w:tcMar>
              <w:left w:w="55" w:type="dxa"/>
            </w:tcMar>
          </w:tcPr>
          <w:p w:rsidR="009A3026" w:rsidRDefault="001446E7">
            <w:pPr>
              <w:numPr>
                <w:ilvl w:val="0"/>
                <w:numId w:val="12"/>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Studio assistito in classe;</w:t>
            </w:r>
          </w:p>
          <w:p w:rsidR="009A3026" w:rsidRDefault="001446E7">
            <w:pPr>
              <w:numPr>
                <w:ilvl w:val="0"/>
                <w:numId w:val="12"/>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Controllo dell’apprendimento attraverso la correzione, in classe, degli esercizi e attività assegnati per compito domestico;</w:t>
            </w:r>
          </w:p>
          <w:p w:rsidR="009A3026" w:rsidRDefault="001446E7">
            <w:pPr>
              <w:numPr>
                <w:ilvl w:val="0"/>
                <w:numId w:val="12"/>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 xml:space="preserve">Coinvolgimento in attività collettive attraverso il </w:t>
            </w:r>
            <w:proofErr w:type="spellStart"/>
            <w:r>
              <w:rPr>
                <w:rFonts w:ascii="Arial" w:eastAsia="Arial" w:hAnsi="Arial" w:cs="Arial"/>
                <w:i/>
                <w:sz w:val="20"/>
                <w:szCs w:val="20"/>
              </w:rPr>
              <w:t>pair</w:t>
            </w:r>
            <w:proofErr w:type="spellEnd"/>
            <w:r>
              <w:rPr>
                <w:rFonts w:ascii="Arial" w:eastAsia="Arial" w:hAnsi="Arial" w:cs="Arial"/>
                <w:i/>
                <w:sz w:val="20"/>
                <w:szCs w:val="20"/>
              </w:rPr>
              <w:t>/</w:t>
            </w:r>
            <w:proofErr w:type="spellStart"/>
            <w:r>
              <w:rPr>
                <w:rFonts w:ascii="Arial" w:eastAsia="Arial" w:hAnsi="Arial" w:cs="Arial"/>
                <w:i/>
                <w:sz w:val="20"/>
                <w:szCs w:val="20"/>
              </w:rPr>
              <w:t>group</w:t>
            </w:r>
            <w:proofErr w:type="spellEnd"/>
            <w:r>
              <w:rPr>
                <w:rFonts w:ascii="Arial" w:eastAsia="Arial" w:hAnsi="Arial" w:cs="Arial"/>
                <w:i/>
                <w:sz w:val="20"/>
                <w:szCs w:val="20"/>
              </w:rPr>
              <w:t xml:space="preserve"> work </w:t>
            </w:r>
            <w:r>
              <w:rPr>
                <w:rFonts w:ascii="Arial" w:eastAsia="Arial" w:hAnsi="Arial" w:cs="Arial"/>
                <w:sz w:val="20"/>
                <w:szCs w:val="20"/>
              </w:rPr>
              <w:t>(</w:t>
            </w:r>
            <w:proofErr w:type="spellStart"/>
            <w:r>
              <w:rPr>
                <w:rFonts w:ascii="Arial" w:eastAsia="Arial" w:hAnsi="Arial" w:cs="Arial"/>
                <w:i/>
                <w:sz w:val="20"/>
                <w:szCs w:val="20"/>
              </w:rPr>
              <w:t>peer</w:t>
            </w:r>
            <w:proofErr w:type="spellEnd"/>
            <w:r>
              <w:rPr>
                <w:rFonts w:ascii="Arial" w:eastAsia="Arial" w:hAnsi="Arial" w:cs="Arial"/>
                <w:i/>
                <w:sz w:val="20"/>
                <w:szCs w:val="20"/>
              </w:rPr>
              <w:t xml:space="preserve"> to </w:t>
            </w:r>
            <w:proofErr w:type="spellStart"/>
            <w:r>
              <w:rPr>
                <w:rFonts w:ascii="Arial" w:eastAsia="Arial" w:hAnsi="Arial" w:cs="Arial"/>
                <w:i/>
                <w:sz w:val="20"/>
                <w:szCs w:val="20"/>
              </w:rPr>
              <w:t>peer</w:t>
            </w:r>
            <w:proofErr w:type="spellEnd"/>
            <w:r>
              <w:rPr>
                <w:rFonts w:ascii="Arial" w:eastAsia="Arial" w:hAnsi="Arial" w:cs="Arial"/>
                <w:i/>
                <w:sz w:val="20"/>
                <w:szCs w:val="20"/>
              </w:rPr>
              <w:t xml:space="preserve"> </w:t>
            </w:r>
            <w:proofErr w:type="spellStart"/>
            <w:r>
              <w:rPr>
                <w:rFonts w:ascii="Arial" w:eastAsia="Arial" w:hAnsi="Arial" w:cs="Arial"/>
                <w:i/>
                <w:sz w:val="20"/>
                <w:szCs w:val="20"/>
              </w:rPr>
              <w:t>education</w:t>
            </w:r>
            <w:proofErr w:type="spellEnd"/>
            <w:r>
              <w:rPr>
                <w:rFonts w:ascii="Arial" w:eastAsia="Arial" w:hAnsi="Arial" w:cs="Arial"/>
                <w:sz w:val="20"/>
                <w:szCs w:val="20"/>
              </w:rPr>
              <w:t>);</w:t>
            </w:r>
          </w:p>
          <w:p w:rsidR="009A3026" w:rsidRDefault="001446E7">
            <w:pPr>
              <w:numPr>
                <w:ilvl w:val="0"/>
                <w:numId w:val="12"/>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Affidamento di compiti a crescente livello di difficoltà (rimandando anche a esercitazioni online);</w:t>
            </w:r>
          </w:p>
          <w:p w:rsidR="009A3026" w:rsidRDefault="001446E7">
            <w:pPr>
              <w:numPr>
                <w:ilvl w:val="0"/>
                <w:numId w:val="12"/>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Quando possibile (numero di alunni per classe), ricorso a metodologie e strategie d’insegnamento differenziate;</w:t>
            </w:r>
          </w:p>
          <w:p w:rsidR="009A3026" w:rsidRDefault="001446E7">
            <w:pPr>
              <w:numPr>
                <w:ilvl w:val="0"/>
                <w:numId w:val="12"/>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lastRenderedPageBreak/>
              <w:t>Correzione, spiegazione e revisione degli errori contenuti nelle verifiche</w:t>
            </w:r>
          </w:p>
          <w:p w:rsidR="009A3026" w:rsidRDefault="001446E7">
            <w:pPr>
              <w:numPr>
                <w:ilvl w:val="0"/>
                <w:numId w:val="12"/>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Nei casi più gravi, a discrezione del docente, Corso di Recupero Extracurricolare;</w:t>
            </w:r>
          </w:p>
          <w:p w:rsidR="009A3026" w:rsidRDefault="001446E7">
            <w:pPr>
              <w:numPr>
                <w:ilvl w:val="0"/>
                <w:numId w:val="12"/>
              </w:numPr>
              <w:pBdr>
                <w:top w:val="nil"/>
                <w:left w:val="nil"/>
                <w:bottom w:val="nil"/>
                <w:right w:val="nil"/>
                <w:between w:val="nil"/>
              </w:pBdr>
              <w:ind w:left="0" w:hanging="2"/>
              <w:jc w:val="both"/>
              <w:rPr>
                <w:rFonts w:ascii="Arial" w:eastAsia="Arial" w:hAnsi="Arial" w:cs="Arial"/>
                <w:sz w:val="20"/>
                <w:szCs w:val="20"/>
              </w:rPr>
            </w:pPr>
            <w:r>
              <w:rPr>
                <w:rFonts w:ascii="Arial" w:eastAsia="Arial" w:hAnsi="Arial" w:cs="Arial"/>
                <w:sz w:val="20"/>
                <w:szCs w:val="20"/>
              </w:rPr>
              <w:t>Nei casi più gravi e su richiesta dei diretti interessati, Sportello Didattico.</w:t>
            </w:r>
          </w:p>
        </w:tc>
      </w:tr>
      <w:tr w:rsidR="009A3026">
        <w:tc>
          <w:tcPr>
            <w:tcW w:w="14741" w:type="dxa"/>
            <w:shd w:val="clear" w:color="auto" w:fill="B2D8DC"/>
            <w:tcMar>
              <w:left w:w="55" w:type="dxa"/>
            </w:tcMar>
          </w:tcPr>
          <w:p w:rsidR="009A3026" w:rsidRDefault="001446E7">
            <w:pPr>
              <w:pBdr>
                <w:top w:val="nil"/>
                <w:left w:val="nil"/>
                <w:bottom w:val="nil"/>
                <w:right w:val="nil"/>
                <w:between w:val="nil"/>
              </w:pBdr>
              <w:ind w:hanging="2"/>
              <w:jc w:val="center"/>
              <w:rPr>
                <w:rFonts w:ascii="Arial" w:eastAsia="Arial" w:hAnsi="Arial" w:cs="Arial"/>
                <w:sz w:val="22"/>
                <w:szCs w:val="22"/>
              </w:rPr>
            </w:pPr>
            <w:proofErr w:type="spellStart"/>
            <w:r>
              <w:rPr>
                <w:rFonts w:ascii="Arial" w:eastAsia="Arial" w:hAnsi="Arial" w:cs="Arial"/>
                <w:b/>
                <w:sz w:val="22"/>
                <w:szCs w:val="22"/>
              </w:rPr>
              <w:lastRenderedPageBreak/>
              <w:t>Saperi</w:t>
            </w:r>
            <w:proofErr w:type="spellEnd"/>
            <w:r>
              <w:rPr>
                <w:rFonts w:ascii="Arial" w:eastAsia="Arial" w:hAnsi="Arial" w:cs="Arial"/>
                <w:b/>
                <w:sz w:val="22"/>
                <w:szCs w:val="22"/>
              </w:rPr>
              <w:t xml:space="preserve"> minimi che devono essere raggiunti per poter affrontare il programma dell’anno successivo</w:t>
            </w:r>
          </w:p>
        </w:tc>
      </w:tr>
      <w:tr w:rsidR="009A3026">
        <w:trPr>
          <w:trHeight w:val="273"/>
        </w:trPr>
        <w:tc>
          <w:tcPr>
            <w:tcW w:w="14741" w:type="dxa"/>
            <w:tcMar>
              <w:left w:w="55" w:type="dxa"/>
            </w:tcMar>
          </w:tcPr>
          <w:tbl>
            <w:tblPr>
              <w:tblStyle w:val="Grigliatabella"/>
              <w:tblW w:w="0" w:type="auto"/>
              <w:tblLayout w:type="fixed"/>
              <w:tblLook w:val="04A0" w:firstRow="1" w:lastRow="0" w:firstColumn="1" w:lastColumn="0" w:noHBand="0" w:noVBand="1"/>
            </w:tblPr>
            <w:tblGrid>
              <w:gridCol w:w="9154"/>
              <w:gridCol w:w="5522"/>
            </w:tblGrid>
            <w:tr w:rsidR="00F03EA8" w:rsidTr="00F03EA8">
              <w:tc>
                <w:tcPr>
                  <w:tcW w:w="9154" w:type="dxa"/>
                </w:tcPr>
                <w:p w:rsidR="00F03EA8" w:rsidRDefault="00F03EA8" w:rsidP="00F03EA8">
                  <w:pPr>
                    <w:ind w:left="0" w:hanging="2"/>
                    <w:rPr>
                      <w:rFonts w:ascii="Arial" w:eastAsia="Arial" w:hAnsi="Arial" w:cs="Arial"/>
                      <w:b/>
                      <w:sz w:val="20"/>
                      <w:szCs w:val="20"/>
                    </w:rPr>
                  </w:pPr>
                  <w:proofErr w:type="spellStart"/>
                  <w:r>
                    <w:rPr>
                      <w:rFonts w:ascii="Arial" w:eastAsia="Arial" w:hAnsi="Arial" w:cs="Arial"/>
                      <w:b/>
                      <w:sz w:val="20"/>
                      <w:szCs w:val="20"/>
                    </w:rPr>
                    <w:t>Grammar</w:t>
                  </w:r>
                  <w:proofErr w:type="spellEnd"/>
                </w:p>
                <w:p w:rsidR="00F03EA8" w:rsidRPr="00EF440C" w:rsidRDefault="00F03EA8" w:rsidP="00F03EA8">
                  <w:pPr>
                    <w:numPr>
                      <w:ilvl w:val="0"/>
                      <w:numId w:val="19"/>
                    </w:numPr>
                    <w:tabs>
                      <w:tab w:val="left" w:pos="116"/>
                    </w:tabs>
                    <w:ind w:left="0" w:hanging="2"/>
                    <w:jc w:val="both"/>
                    <w:rPr>
                      <w:sz w:val="22"/>
                      <w:szCs w:val="22"/>
                    </w:rPr>
                  </w:pPr>
                  <w:r w:rsidRPr="00EF440C">
                    <w:rPr>
                      <w:rFonts w:ascii="Arial" w:eastAsia="Arial" w:hAnsi="Arial" w:cs="Arial"/>
                      <w:sz w:val="22"/>
                      <w:szCs w:val="22"/>
                    </w:rPr>
                    <w:t xml:space="preserve">Future </w:t>
                  </w:r>
                  <w:proofErr w:type="spellStart"/>
                  <w:r w:rsidRPr="00EF440C">
                    <w:rPr>
                      <w:rFonts w:ascii="Arial" w:eastAsia="Arial" w:hAnsi="Arial" w:cs="Arial"/>
                      <w:sz w:val="22"/>
                      <w:szCs w:val="22"/>
                    </w:rPr>
                    <w:t>tenses</w:t>
                  </w:r>
                  <w:proofErr w:type="spellEnd"/>
                  <w:r w:rsidR="00EF440C" w:rsidRPr="00EF440C">
                    <w:rPr>
                      <w:rFonts w:ascii="Arial" w:eastAsia="Arial" w:hAnsi="Arial" w:cs="Arial"/>
                      <w:sz w:val="22"/>
                      <w:szCs w:val="22"/>
                    </w:rPr>
                    <w:t xml:space="preserve">, </w:t>
                  </w:r>
                  <w:r w:rsidRPr="00EF440C">
                    <w:rPr>
                      <w:rFonts w:ascii="Arial" w:eastAsia="Arial" w:hAnsi="Arial" w:cs="Arial"/>
                      <w:sz w:val="22"/>
                      <w:szCs w:val="22"/>
                    </w:rPr>
                    <w:t xml:space="preserve">Passive </w:t>
                  </w:r>
                  <w:proofErr w:type="spellStart"/>
                  <w:r w:rsidRPr="00EF440C">
                    <w:rPr>
                      <w:rFonts w:ascii="Arial" w:eastAsia="Arial" w:hAnsi="Arial" w:cs="Arial"/>
                      <w:sz w:val="22"/>
                      <w:szCs w:val="22"/>
                    </w:rPr>
                    <w:t>forms</w:t>
                  </w:r>
                  <w:proofErr w:type="spellEnd"/>
                  <w:r w:rsidR="00EF440C">
                    <w:rPr>
                      <w:rFonts w:ascii="Arial" w:eastAsia="Arial" w:hAnsi="Arial" w:cs="Arial"/>
                      <w:sz w:val="22"/>
                      <w:szCs w:val="22"/>
                    </w:rPr>
                    <w:t xml:space="preserve">, </w:t>
                  </w:r>
                  <w:proofErr w:type="spellStart"/>
                  <w:r w:rsidR="00EF440C">
                    <w:rPr>
                      <w:rFonts w:ascii="Arial" w:eastAsia="Arial" w:hAnsi="Arial" w:cs="Arial"/>
                      <w:sz w:val="22"/>
                      <w:szCs w:val="22"/>
                    </w:rPr>
                    <w:t>Conditionals</w:t>
                  </w:r>
                  <w:proofErr w:type="spellEnd"/>
                </w:p>
                <w:p w:rsidR="00F03EA8" w:rsidRPr="00EF440C" w:rsidRDefault="00F03EA8" w:rsidP="00EF440C">
                  <w:pPr>
                    <w:numPr>
                      <w:ilvl w:val="0"/>
                      <w:numId w:val="19"/>
                    </w:numPr>
                    <w:tabs>
                      <w:tab w:val="left" w:pos="116"/>
                    </w:tabs>
                    <w:ind w:left="0" w:hanging="2"/>
                    <w:jc w:val="both"/>
                    <w:rPr>
                      <w:sz w:val="22"/>
                      <w:szCs w:val="22"/>
                      <w:lang w:val="en-GB"/>
                    </w:rPr>
                  </w:pPr>
                  <w:r w:rsidRPr="008F1194">
                    <w:rPr>
                      <w:rFonts w:ascii="Arial" w:eastAsia="Arial" w:hAnsi="Arial" w:cs="Arial"/>
                      <w:sz w:val="22"/>
                      <w:szCs w:val="22"/>
                      <w:lang w:val="en-GB"/>
                    </w:rPr>
                    <w:t>Verbs of advice, obligation, permission , hypothesis, possibility and ability</w:t>
                  </w:r>
                </w:p>
              </w:tc>
              <w:tc>
                <w:tcPr>
                  <w:tcW w:w="5522" w:type="dxa"/>
                </w:tcPr>
                <w:p w:rsidR="00F03EA8" w:rsidRDefault="00F03EA8" w:rsidP="00F03EA8">
                  <w:pPr>
                    <w:ind w:left="0" w:hanging="2"/>
                    <w:rPr>
                      <w:rFonts w:ascii="Arial" w:eastAsia="Arial" w:hAnsi="Arial" w:cs="Arial"/>
                      <w:b/>
                      <w:sz w:val="20"/>
                      <w:szCs w:val="20"/>
                    </w:rPr>
                  </w:pPr>
                  <w:proofErr w:type="spellStart"/>
                  <w:r>
                    <w:rPr>
                      <w:rFonts w:ascii="Arial" w:eastAsia="Arial" w:hAnsi="Arial" w:cs="Arial"/>
                      <w:b/>
                      <w:sz w:val="20"/>
                      <w:szCs w:val="20"/>
                    </w:rPr>
                    <w:t>Microlanguage</w:t>
                  </w:r>
                  <w:proofErr w:type="spellEnd"/>
                </w:p>
                <w:p w:rsidR="00F03EA8" w:rsidRDefault="00F03EA8" w:rsidP="00F03EA8">
                  <w:pPr>
                    <w:tabs>
                      <w:tab w:val="left" w:pos="781"/>
                    </w:tabs>
                    <w:ind w:left="0" w:hanging="2"/>
                    <w:jc w:val="both"/>
                    <w:rPr>
                      <w:rFonts w:ascii="Arial" w:eastAsia="Arial" w:hAnsi="Arial" w:cs="Arial"/>
                      <w:sz w:val="20"/>
                      <w:szCs w:val="20"/>
                    </w:rPr>
                  </w:pPr>
                  <w:proofErr w:type="spellStart"/>
                  <w:r>
                    <w:rPr>
                      <w:rFonts w:ascii="Arial" w:eastAsia="Arial" w:hAnsi="Arial" w:cs="Arial"/>
                      <w:sz w:val="20"/>
                      <w:szCs w:val="20"/>
                    </w:rPr>
                    <w:t>Module</w:t>
                  </w:r>
                  <w:proofErr w:type="spellEnd"/>
                  <w:r>
                    <w:rPr>
                      <w:rFonts w:ascii="Arial" w:eastAsia="Arial" w:hAnsi="Arial" w:cs="Arial"/>
                      <w:sz w:val="20"/>
                      <w:szCs w:val="20"/>
                    </w:rPr>
                    <w:t xml:space="preserve"> 3</w:t>
                  </w:r>
                </w:p>
                <w:p w:rsidR="00F03EA8" w:rsidRDefault="00F03EA8" w:rsidP="00F03EA8">
                  <w:pPr>
                    <w:ind w:left="0" w:hanging="2"/>
                    <w:rPr>
                      <w:rFonts w:ascii="Arial" w:eastAsia="Arial" w:hAnsi="Arial" w:cs="Arial"/>
                      <w:b/>
                      <w:sz w:val="20"/>
                      <w:szCs w:val="20"/>
                    </w:rPr>
                  </w:pPr>
                  <w:proofErr w:type="spellStart"/>
                  <w:r>
                    <w:rPr>
                      <w:rFonts w:ascii="Arial" w:eastAsia="Arial" w:hAnsi="Arial" w:cs="Arial"/>
                      <w:sz w:val="20"/>
                      <w:szCs w:val="20"/>
                    </w:rPr>
                    <w:t>Mechatronics</w:t>
                  </w:r>
                  <w:proofErr w:type="spellEnd"/>
                </w:p>
              </w:tc>
            </w:tr>
          </w:tbl>
          <w:p w:rsidR="009A3026" w:rsidRDefault="009A3026" w:rsidP="00F03EA8">
            <w:pPr>
              <w:tabs>
                <w:tab w:val="left" w:pos="781"/>
              </w:tabs>
              <w:ind w:firstLine="0"/>
              <w:jc w:val="both"/>
              <w:rPr>
                <w:rFonts w:ascii="Arial" w:eastAsia="Arial" w:hAnsi="Arial" w:cs="Arial"/>
                <w:b/>
                <w:sz w:val="20"/>
                <w:szCs w:val="20"/>
              </w:rPr>
            </w:pPr>
          </w:p>
        </w:tc>
      </w:tr>
    </w:tbl>
    <w:p w:rsidR="00EF440C" w:rsidRPr="00EF440C" w:rsidRDefault="00EF440C">
      <w:pPr>
        <w:pBdr>
          <w:top w:val="nil"/>
          <w:left w:val="nil"/>
          <w:bottom w:val="nil"/>
          <w:right w:val="nil"/>
          <w:between w:val="nil"/>
        </w:pBdr>
        <w:ind w:hanging="2"/>
        <w:jc w:val="center"/>
        <w:rPr>
          <w:rFonts w:ascii="Arial" w:eastAsia="Arial" w:hAnsi="Arial" w:cs="Arial"/>
          <w:b/>
          <w:sz w:val="16"/>
          <w:szCs w:val="16"/>
        </w:rPr>
      </w:pPr>
      <w:bookmarkStart w:id="7" w:name="_heading=h.tyjcwt" w:colFirst="0" w:colLast="0"/>
      <w:bookmarkEnd w:id="7"/>
    </w:p>
    <w:p w:rsidR="009A3026" w:rsidRDefault="001446E7">
      <w:pPr>
        <w:pBdr>
          <w:top w:val="nil"/>
          <w:left w:val="nil"/>
          <w:bottom w:val="nil"/>
          <w:right w:val="nil"/>
          <w:between w:val="nil"/>
        </w:pBdr>
        <w:ind w:hanging="2"/>
        <w:jc w:val="center"/>
        <w:rPr>
          <w:rFonts w:ascii="Arial" w:eastAsia="Arial" w:hAnsi="Arial" w:cs="Arial"/>
          <w:sz w:val="22"/>
          <w:szCs w:val="22"/>
        </w:rPr>
      </w:pPr>
      <w:r>
        <w:rPr>
          <w:rFonts w:ascii="Arial" w:eastAsia="Arial" w:hAnsi="Arial" w:cs="Arial"/>
          <w:b/>
          <w:sz w:val="22"/>
          <w:szCs w:val="22"/>
        </w:rPr>
        <w:t>SEQUENZA DI LAVORO – N. Settimane disponibili 30 – Ore settimanali 3 – totale annuo ore 90</w:t>
      </w:r>
    </w:p>
    <w:tbl>
      <w:tblPr>
        <w:tblStyle w:val="affc"/>
        <w:tblW w:w="14459"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92"/>
        <w:gridCol w:w="1276"/>
        <w:gridCol w:w="851"/>
        <w:gridCol w:w="850"/>
        <w:gridCol w:w="709"/>
        <w:gridCol w:w="850"/>
        <w:gridCol w:w="1843"/>
        <w:gridCol w:w="851"/>
        <w:gridCol w:w="824"/>
        <w:gridCol w:w="781"/>
        <w:gridCol w:w="739"/>
        <w:gridCol w:w="781"/>
        <w:gridCol w:w="3112"/>
      </w:tblGrid>
      <w:tr w:rsidR="009A3026" w:rsidTr="00EF440C">
        <w:trPr>
          <w:trHeight w:val="543"/>
        </w:trPr>
        <w:tc>
          <w:tcPr>
            <w:tcW w:w="992" w:type="dxa"/>
            <w:tcMar>
              <w:left w:w="98" w:type="dxa"/>
            </w:tcMar>
            <w:vAlign w:val="center"/>
          </w:tcPr>
          <w:p w:rsidR="009A3026" w:rsidRDefault="00EF440C" w:rsidP="00EF440C">
            <w:pPr>
              <w:pBdr>
                <w:top w:val="nil"/>
                <w:left w:val="nil"/>
                <w:bottom w:val="nil"/>
                <w:right w:val="nil"/>
                <w:between w:val="nil"/>
              </w:pBdr>
              <w:ind w:firstLine="0"/>
              <w:jc w:val="center"/>
              <w:rPr>
                <w:rFonts w:ascii="Arial" w:eastAsia="Arial" w:hAnsi="Arial" w:cs="Arial"/>
                <w:sz w:val="20"/>
                <w:szCs w:val="20"/>
              </w:rPr>
            </w:pPr>
            <w:proofErr w:type="gramStart"/>
            <w:r>
              <w:rPr>
                <w:rFonts w:ascii="Arial" w:eastAsia="Arial" w:hAnsi="Arial" w:cs="Arial"/>
                <w:b/>
                <w:sz w:val="20"/>
                <w:szCs w:val="20"/>
              </w:rPr>
              <w:t xml:space="preserve">Attività </w:t>
            </w:r>
            <w:r w:rsidR="001446E7">
              <w:rPr>
                <w:rFonts w:ascii="Arial" w:eastAsia="Arial" w:hAnsi="Arial" w:cs="Arial"/>
                <w:b/>
                <w:sz w:val="20"/>
                <w:szCs w:val="20"/>
              </w:rPr>
              <w:t xml:space="preserve"> Moduli</w:t>
            </w:r>
            <w:proofErr w:type="gramEnd"/>
          </w:p>
        </w:tc>
        <w:tc>
          <w:tcPr>
            <w:tcW w:w="1276" w:type="dxa"/>
            <w:tcMar>
              <w:left w:w="98" w:type="dxa"/>
            </w:tcMar>
            <w:vAlign w:val="center"/>
          </w:tcPr>
          <w:p w:rsidR="009A3026" w:rsidRDefault="001446E7" w:rsidP="00EF440C">
            <w:pPr>
              <w:keepNext/>
              <w:pBdr>
                <w:top w:val="nil"/>
                <w:left w:val="nil"/>
                <w:bottom w:val="nil"/>
                <w:right w:val="nil"/>
                <w:between w:val="nil"/>
              </w:pBdr>
              <w:tabs>
                <w:tab w:val="left" w:pos="720"/>
              </w:tabs>
              <w:ind w:firstLine="0"/>
              <w:jc w:val="center"/>
              <w:rPr>
                <w:rFonts w:ascii="Arial" w:eastAsia="Arial" w:hAnsi="Arial" w:cs="Arial"/>
                <w:sz w:val="20"/>
                <w:szCs w:val="20"/>
              </w:rPr>
            </w:pPr>
            <w:r>
              <w:rPr>
                <w:rFonts w:ascii="Arial" w:eastAsia="Arial" w:hAnsi="Arial" w:cs="Arial"/>
                <w:i/>
                <w:sz w:val="20"/>
                <w:szCs w:val="20"/>
              </w:rPr>
              <w:t>Periodo</w:t>
            </w:r>
          </w:p>
        </w:tc>
        <w:tc>
          <w:tcPr>
            <w:tcW w:w="1701" w:type="dxa"/>
            <w:gridSpan w:val="2"/>
            <w:tcMar>
              <w:left w:w="98" w:type="dxa"/>
            </w:tcMar>
            <w:vAlign w:val="center"/>
          </w:tcPr>
          <w:p w:rsidR="009A3026" w:rsidRDefault="001446E7" w:rsidP="00EF440C">
            <w:pPr>
              <w:pBdr>
                <w:top w:val="nil"/>
                <w:left w:val="nil"/>
                <w:bottom w:val="nil"/>
                <w:right w:val="nil"/>
                <w:between w:val="nil"/>
              </w:pBdr>
              <w:ind w:firstLine="0"/>
              <w:jc w:val="center"/>
              <w:rPr>
                <w:rFonts w:ascii="Arial" w:eastAsia="Arial" w:hAnsi="Arial" w:cs="Arial"/>
                <w:sz w:val="20"/>
                <w:szCs w:val="20"/>
              </w:rPr>
            </w:pPr>
            <w:r>
              <w:rPr>
                <w:rFonts w:ascii="Arial" w:eastAsia="Arial" w:hAnsi="Arial" w:cs="Arial"/>
                <w:b/>
                <w:sz w:val="20"/>
                <w:szCs w:val="20"/>
              </w:rPr>
              <w:t>Ore didattiche</w:t>
            </w:r>
          </w:p>
        </w:tc>
        <w:tc>
          <w:tcPr>
            <w:tcW w:w="1559" w:type="dxa"/>
            <w:gridSpan w:val="2"/>
            <w:tcMar>
              <w:left w:w="98" w:type="dxa"/>
            </w:tcMar>
            <w:vAlign w:val="center"/>
          </w:tcPr>
          <w:p w:rsidR="009A3026" w:rsidRDefault="001446E7" w:rsidP="00EF440C">
            <w:pPr>
              <w:pBdr>
                <w:top w:val="nil"/>
                <w:left w:val="nil"/>
                <w:bottom w:val="nil"/>
                <w:right w:val="nil"/>
                <w:between w:val="nil"/>
              </w:pBdr>
              <w:ind w:firstLine="0"/>
              <w:jc w:val="center"/>
              <w:rPr>
                <w:rFonts w:ascii="Arial" w:eastAsia="Arial" w:hAnsi="Arial" w:cs="Arial"/>
                <w:sz w:val="20"/>
                <w:szCs w:val="20"/>
              </w:rPr>
            </w:pPr>
            <w:r>
              <w:rPr>
                <w:rFonts w:ascii="Arial" w:eastAsia="Arial" w:hAnsi="Arial" w:cs="Arial"/>
                <w:b/>
                <w:sz w:val="20"/>
                <w:szCs w:val="20"/>
              </w:rPr>
              <w:t>Ore recupero</w:t>
            </w:r>
          </w:p>
        </w:tc>
        <w:tc>
          <w:tcPr>
            <w:tcW w:w="2694" w:type="dxa"/>
            <w:gridSpan w:val="2"/>
            <w:tcMar>
              <w:left w:w="98" w:type="dxa"/>
            </w:tcMar>
            <w:vAlign w:val="center"/>
          </w:tcPr>
          <w:p w:rsidR="009A3026" w:rsidRDefault="001446E7" w:rsidP="00EF440C">
            <w:pPr>
              <w:pBdr>
                <w:top w:val="nil"/>
                <w:left w:val="nil"/>
                <w:bottom w:val="nil"/>
                <w:right w:val="nil"/>
                <w:between w:val="nil"/>
              </w:pBdr>
              <w:ind w:firstLine="0"/>
              <w:jc w:val="center"/>
              <w:rPr>
                <w:rFonts w:ascii="Arial" w:eastAsia="Arial" w:hAnsi="Arial" w:cs="Arial"/>
                <w:sz w:val="20"/>
                <w:szCs w:val="20"/>
              </w:rPr>
            </w:pPr>
            <w:r>
              <w:rPr>
                <w:rFonts w:ascii="Arial" w:eastAsia="Arial" w:hAnsi="Arial" w:cs="Arial"/>
                <w:b/>
                <w:sz w:val="20"/>
                <w:szCs w:val="20"/>
              </w:rPr>
              <w:t>Tipologia verifiche</w:t>
            </w:r>
          </w:p>
        </w:tc>
        <w:tc>
          <w:tcPr>
            <w:tcW w:w="1605" w:type="dxa"/>
            <w:gridSpan w:val="2"/>
            <w:tcMar>
              <w:left w:w="98" w:type="dxa"/>
            </w:tcMar>
            <w:vAlign w:val="center"/>
          </w:tcPr>
          <w:p w:rsidR="009A3026" w:rsidRDefault="001446E7" w:rsidP="00EF440C">
            <w:pPr>
              <w:pBdr>
                <w:top w:val="nil"/>
                <w:left w:val="nil"/>
                <w:bottom w:val="nil"/>
                <w:right w:val="nil"/>
                <w:between w:val="nil"/>
              </w:pBdr>
              <w:ind w:firstLine="0"/>
              <w:jc w:val="center"/>
              <w:rPr>
                <w:rFonts w:ascii="Arial" w:eastAsia="Arial" w:hAnsi="Arial" w:cs="Arial"/>
                <w:sz w:val="20"/>
                <w:szCs w:val="20"/>
              </w:rPr>
            </w:pPr>
            <w:r>
              <w:rPr>
                <w:rFonts w:ascii="Arial" w:eastAsia="Arial" w:hAnsi="Arial" w:cs="Arial"/>
                <w:b/>
                <w:sz w:val="20"/>
                <w:szCs w:val="20"/>
              </w:rPr>
              <w:t>Ore verifiche</w:t>
            </w:r>
          </w:p>
          <w:p w:rsidR="009A3026" w:rsidRDefault="001446E7" w:rsidP="00EF440C">
            <w:pPr>
              <w:pBdr>
                <w:top w:val="nil"/>
                <w:left w:val="nil"/>
                <w:bottom w:val="nil"/>
                <w:right w:val="nil"/>
                <w:between w:val="nil"/>
              </w:pBdr>
              <w:ind w:firstLine="0"/>
              <w:jc w:val="center"/>
              <w:rPr>
                <w:rFonts w:ascii="Arial" w:eastAsia="Arial" w:hAnsi="Arial" w:cs="Arial"/>
                <w:sz w:val="20"/>
                <w:szCs w:val="20"/>
              </w:rPr>
            </w:pPr>
            <w:r>
              <w:rPr>
                <w:rFonts w:ascii="Arial" w:eastAsia="Arial" w:hAnsi="Arial" w:cs="Arial"/>
                <w:b/>
                <w:sz w:val="20"/>
                <w:szCs w:val="20"/>
              </w:rPr>
              <w:t>Scritte / orali</w:t>
            </w:r>
          </w:p>
        </w:tc>
        <w:tc>
          <w:tcPr>
            <w:tcW w:w="1520" w:type="dxa"/>
            <w:gridSpan w:val="2"/>
            <w:tcMar>
              <w:left w:w="98" w:type="dxa"/>
            </w:tcMar>
            <w:vAlign w:val="center"/>
          </w:tcPr>
          <w:p w:rsidR="009A3026" w:rsidRDefault="001446E7" w:rsidP="00EF440C">
            <w:pPr>
              <w:pBdr>
                <w:top w:val="nil"/>
                <w:left w:val="nil"/>
                <w:bottom w:val="nil"/>
                <w:right w:val="nil"/>
                <w:between w:val="nil"/>
              </w:pBdr>
              <w:ind w:firstLine="0"/>
              <w:jc w:val="center"/>
              <w:rPr>
                <w:rFonts w:ascii="Arial" w:eastAsia="Arial" w:hAnsi="Arial" w:cs="Arial"/>
                <w:sz w:val="20"/>
                <w:szCs w:val="20"/>
              </w:rPr>
            </w:pPr>
            <w:r>
              <w:rPr>
                <w:rFonts w:ascii="Arial" w:eastAsia="Arial" w:hAnsi="Arial" w:cs="Arial"/>
                <w:b/>
                <w:sz w:val="20"/>
                <w:szCs w:val="20"/>
              </w:rPr>
              <w:t>Totale ore</w:t>
            </w:r>
          </w:p>
        </w:tc>
        <w:tc>
          <w:tcPr>
            <w:tcW w:w="3112" w:type="dxa"/>
            <w:tcMar>
              <w:left w:w="98" w:type="dxa"/>
            </w:tcMar>
            <w:vAlign w:val="center"/>
          </w:tcPr>
          <w:p w:rsidR="009A3026" w:rsidRDefault="001446E7" w:rsidP="00EF440C">
            <w:pPr>
              <w:pBdr>
                <w:top w:val="nil"/>
                <w:left w:val="nil"/>
                <w:bottom w:val="nil"/>
                <w:right w:val="nil"/>
                <w:between w:val="nil"/>
              </w:pBdr>
              <w:ind w:firstLine="0"/>
              <w:jc w:val="center"/>
              <w:rPr>
                <w:rFonts w:ascii="Arial" w:eastAsia="Arial" w:hAnsi="Arial" w:cs="Arial"/>
                <w:sz w:val="20"/>
                <w:szCs w:val="20"/>
              </w:rPr>
            </w:pPr>
            <w:r>
              <w:rPr>
                <w:rFonts w:ascii="Arial" w:eastAsia="Arial" w:hAnsi="Arial" w:cs="Arial"/>
                <w:b/>
                <w:sz w:val="20"/>
                <w:szCs w:val="20"/>
              </w:rPr>
              <w:t>Contenuti non trattati/aggiunti</w:t>
            </w:r>
            <w:r>
              <w:rPr>
                <w:rFonts w:ascii="Arial" w:eastAsia="Arial" w:hAnsi="Arial" w:cs="Arial"/>
                <w:b/>
                <w:sz w:val="20"/>
                <w:szCs w:val="20"/>
                <w:vertAlign w:val="superscript"/>
              </w:rPr>
              <w:footnoteReference w:id="3"/>
            </w:r>
          </w:p>
        </w:tc>
      </w:tr>
      <w:tr w:rsidR="00EF440C" w:rsidTr="00EF440C">
        <w:trPr>
          <w:trHeight w:val="249"/>
        </w:trPr>
        <w:tc>
          <w:tcPr>
            <w:tcW w:w="992" w:type="dxa"/>
            <w:tcMar>
              <w:left w:w="98" w:type="dxa"/>
            </w:tcMar>
            <w:vAlign w:val="center"/>
          </w:tcPr>
          <w:p w:rsidR="00EF440C" w:rsidRDefault="00EF440C" w:rsidP="00EF440C">
            <w:pPr>
              <w:pBdr>
                <w:top w:val="nil"/>
                <w:left w:val="nil"/>
                <w:bottom w:val="nil"/>
                <w:right w:val="nil"/>
                <w:between w:val="nil"/>
              </w:pBdr>
              <w:ind w:hanging="2"/>
              <w:jc w:val="center"/>
              <w:rPr>
                <w:rFonts w:ascii="Arial" w:eastAsia="Arial" w:hAnsi="Arial" w:cs="Arial"/>
                <w:sz w:val="20"/>
                <w:szCs w:val="20"/>
              </w:rPr>
            </w:pPr>
          </w:p>
        </w:tc>
        <w:tc>
          <w:tcPr>
            <w:tcW w:w="1276" w:type="dxa"/>
            <w:tcMar>
              <w:left w:w="98" w:type="dxa"/>
            </w:tcMar>
            <w:vAlign w:val="center"/>
          </w:tcPr>
          <w:p w:rsidR="00EF440C" w:rsidRDefault="00EF440C" w:rsidP="00EF440C">
            <w:pPr>
              <w:keepNext/>
              <w:pBdr>
                <w:top w:val="nil"/>
                <w:left w:val="nil"/>
                <w:bottom w:val="nil"/>
                <w:right w:val="nil"/>
                <w:between w:val="nil"/>
              </w:pBdr>
              <w:tabs>
                <w:tab w:val="left" w:pos="720"/>
              </w:tabs>
              <w:ind w:hanging="2"/>
              <w:jc w:val="center"/>
              <w:rPr>
                <w:rFonts w:ascii="Arial" w:eastAsia="Arial" w:hAnsi="Arial" w:cs="Arial"/>
                <w:sz w:val="20"/>
                <w:szCs w:val="20"/>
              </w:rPr>
            </w:pPr>
          </w:p>
        </w:tc>
        <w:tc>
          <w:tcPr>
            <w:tcW w:w="851" w:type="dxa"/>
            <w:tcMar>
              <w:left w:w="98" w:type="dxa"/>
            </w:tcMar>
            <w:vAlign w:val="center"/>
          </w:tcPr>
          <w:p w:rsidR="00EF440C" w:rsidRDefault="00EF440C" w:rsidP="00EF440C">
            <w:pPr>
              <w:pBdr>
                <w:top w:val="nil"/>
                <w:left w:val="nil"/>
                <w:bottom w:val="nil"/>
                <w:right w:val="nil"/>
                <w:between w:val="nil"/>
              </w:pBdr>
              <w:ind w:hanging="2"/>
              <w:jc w:val="center"/>
              <w:rPr>
                <w:rFonts w:ascii="Arial" w:eastAsia="Arial" w:hAnsi="Arial" w:cs="Arial"/>
                <w:sz w:val="20"/>
                <w:szCs w:val="20"/>
              </w:rPr>
            </w:pPr>
            <w:proofErr w:type="spellStart"/>
            <w:r>
              <w:rPr>
                <w:rFonts w:ascii="Arial" w:eastAsia="Arial" w:hAnsi="Arial" w:cs="Arial"/>
                <w:sz w:val="20"/>
                <w:szCs w:val="20"/>
              </w:rPr>
              <w:t>Prev</w:t>
            </w:r>
            <w:proofErr w:type="spellEnd"/>
            <w:r>
              <w:rPr>
                <w:rFonts w:ascii="Arial" w:eastAsia="Arial" w:hAnsi="Arial" w:cs="Arial"/>
                <w:sz w:val="20"/>
                <w:szCs w:val="20"/>
              </w:rPr>
              <w:t>.</w:t>
            </w:r>
            <w:r>
              <w:rPr>
                <w:rFonts w:ascii="Arial" w:eastAsia="Arial" w:hAnsi="Arial" w:cs="Arial"/>
                <w:sz w:val="20"/>
                <w:szCs w:val="20"/>
                <w:vertAlign w:val="superscript"/>
              </w:rPr>
              <w:footnoteReference w:id="4"/>
            </w:r>
          </w:p>
        </w:tc>
        <w:tc>
          <w:tcPr>
            <w:tcW w:w="850" w:type="dxa"/>
            <w:tcMar>
              <w:left w:w="98" w:type="dxa"/>
            </w:tcMar>
            <w:vAlign w:val="center"/>
          </w:tcPr>
          <w:p w:rsidR="00EF440C" w:rsidRDefault="00EF440C" w:rsidP="00EF440C">
            <w:pPr>
              <w:pBdr>
                <w:top w:val="nil"/>
                <w:left w:val="nil"/>
                <w:bottom w:val="nil"/>
                <w:right w:val="nil"/>
                <w:between w:val="nil"/>
              </w:pBdr>
              <w:ind w:hanging="2"/>
              <w:jc w:val="center"/>
              <w:rPr>
                <w:rFonts w:ascii="Arial" w:eastAsia="Arial" w:hAnsi="Arial" w:cs="Arial"/>
                <w:sz w:val="20"/>
                <w:szCs w:val="20"/>
              </w:rPr>
            </w:pPr>
            <w:proofErr w:type="spellStart"/>
            <w:r>
              <w:rPr>
                <w:rFonts w:ascii="Arial" w:eastAsia="Arial" w:hAnsi="Arial" w:cs="Arial"/>
                <w:sz w:val="20"/>
                <w:szCs w:val="20"/>
              </w:rPr>
              <w:t>Cons</w:t>
            </w:r>
            <w:proofErr w:type="spellEnd"/>
            <w:r>
              <w:rPr>
                <w:rFonts w:ascii="Arial" w:eastAsia="Arial" w:hAnsi="Arial" w:cs="Arial"/>
                <w:sz w:val="20"/>
                <w:szCs w:val="20"/>
              </w:rPr>
              <w:t>.</w:t>
            </w:r>
            <w:r>
              <w:rPr>
                <w:rFonts w:ascii="Arial" w:eastAsia="Arial" w:hAnsi="Arial" w:cs="Arial"/>
                <w:sz w:val="20"/>
                <w:szCs w:val="20"/>
                <w:vertAlign w:val="superscript"/>
              </w:rPr>
              <w:footnoteReference w:id="5"/>
            </w:r>
          </w:p>
        </w:tc>
        <w:tc>
          <w:tcPr>
            <w:tcW w:w="709" w:type="dxa"/>
            <w:tcMar>
              <w:left w:w="98" w:type="dxa"/>
            </w:tcMar>
            <w:vAlign w:val="center"/>
          </w:tcPr>
          <w:p w:rsidR="00EF440C" w:rsidRDefault="00EF440C" w:rsidP="00EF440C">
            <w:pPr>
              <w:pBdr>
                <w:top w:val="nil"/>
                <w:left w:val="nil"/>
                <w:bottom w:val="nil"/>
                <w:right w:val="nil"/>
                <w:between w:val="nil"/>
              </w:pBdr>
              <w:ind w:hanging="2"/>
              <w:jc w:val="center"/>
              <w:rPr>
                <w:rFonts w:ascii="Arial" w:eastAsia="Arial" w:hAnsi="Arial" w:cs="Arial"/>
                <w:sz w:val="20"/>
                <w:szCs w:val="20"/>
              </w:rPr>
            </w:pPr>
            <w:proofErr w:type="spellStart"/>
            <w:r>
              <w:rPr>
                <w:rFonts w:ascii="Arial" w:eastAsia="Arial" w:hAnsi="Arial" w:cs="Arial"/>
                <w:sz w:val="20"/>
                <w:szCs w:val="20"/>
              </w:rPr>
              <w:t>Prev</w:t>
            </w:r>
            <w:proofErr w:type="spellEnd"/>
            <w:r>
              <w:rPr>
                <w:rFonts w:ascii="Arial" w:eastAsia="Arial" w:hAnsi="Arial" w:cs="Arial"/>
                <w:sz w:val="20"/>
                <w:szCs w:val="20"/>
              </w:rPr>
              <w:t>.</w:t>
            </w:r>
            <w:r>
              <w:rPr>
                <w:rFonts w:ascii="Arial" w:eastAsia="Arial" w:hAnsi="Arial" w:cs="Arial"/>
                <w:sz w:val="20"/>
                <w:szCs w:val="20"/>
                <w:vertAlign w:val="superscript"/>
              </w:rPr>
              <w:footnoteReference w:id="6"/>
            </w:r>
          </w:p>
        </w:tc>
        <w:tc>
          <w:tcPr>
            <w:tcW w:w="850" w:type="dxa"/>
            <w:tcMar>
              <w:left w:w="98" w:type="dxa"/>
            </w:tcMar>
            <w:vAlign w:val="center"/>
          </w:tcPr>
          <w:p w:rsidR="00EF440C" w:rsidRDefault="00EF440C" w:rsidP="00EF440C">
            <w:pPr>
              <w:pBdr>
                <w:top w:val="nil"/>
                <w:left w:val="nil"/>
                <w:bottom w:val="nil"/>
                <w:right w:val="nil"/>
                <w:between w:val="nil"/>
              </w:pBdr>
              <w:ind w:hanging="2"/>
              <w:jc w:val="center"/>
              <w:rPr>
                <w:rFonts w:ascii="Arial" w:eastAsia="Arial" w:hAnsi="Arial" w:cs="Arial"/>
                <w:sz w:val="20"/>
                <w:szCs w:val="20"/>
              </w:rPr>
            </w:pPr>
            <w:proofErr w:type="spellStart"/>
            <w:r>
              <w:rPr>
                <w:rFonts w:ascii="Arial" w:eastAsia="Arial" w:hAnsi="Arial" w:cs="Arial"/>
                <w:sz w:val="20"/>
                <w:szCs w:val="20"/>
              </w:rPr>
              <w:t>Cons</w:t>
            </w:r>
            <w:proofErr w:type="spellEnd"/>
            <w:r>
              <w:rPr>
                <w:rFonts w:ascii="Arial" w:eastAsia="Arial" w:hAnsi="Arial" w:cs="Arial"/>
                <w:sz w:val="20"/>
                <w:szCs w:val="20"/>
              </w:rPr>
              <w:t>.</w:t>
            </w:r>
            <w:r>
              <w:rPr>
                <w:rFonts w:ascii="Arial" w:eastAsia="Arial" w:hAnsi="Arial" w:cs="Arial"/>
                <w:sz w:val="20"/>
                <w:szCs w:val="20"/>
                <w:vertAlign w:val="superscript"/>
              </w:rPr>
              <w:footnoteReference w:id="7"/>
            </w:r>
          </w:p>
        </w:tc>
        <w:tc>
          <w:tcPr>
            <w:tcW w:w="1843" w:type="dxa"/>
            <w:tcMar>
              <w:left w:w="98" w:type="dxa"/>
            </w:tcMar>
            <w:vAlign w:val="center"/>
          </w:tcPr>
          <w:p w:rsidR="00EF440C" w:rsidRDefault="00EF440C" w:rsidP="00EF440C">
            <w:pPr>
              <w:pBdr>
                <w:top w:val="nil"/>
                <w:left w:val="nil"/>
                <w:bottom w:val="nil"/>
                <w:right w:val="nil"/>
                <w:between w:val="nil"/>
              </w:pBdr>
              <w:ind w:hanging="2"/>
              <w:jc w:val="center"/>
              <w:rPr>
                <w:rFonts w:ascii="Arial" w:eastAsia="Arial" w:hAnsi="Arial" w:cs="Arial"/>
                <w:sz w:val="20"/>
                <w:szCs w:val="20"/>
              </w:rPr>
            </w:pPr>
            <w:proofErr w:type="spellStart"/>
            <w:r>
              <w:rPr>
                <w:rFonts w:ascii="Arial" w:eastAsia="Arial" w:hAnsi="Arial" w:cs="Arial"/>
                <w:sz w:val="20"/>
                <w:szCs w:val="20"/>
              </w:rPr>
              <w:t>Prev</w:t>
            </w:r>
            <w:proofErr w:type="spellEnd"/>
            <w:r>
              <w:rPr>
                <w:rFonts w:ascii="Arial" w:eastAsia="Arial" w:hAnsi="Arial" w:cs="Arial"/>
                <w:sz w:val="20"/>
                <w:szCs w:val="20"/>
              </w:rPr>
              <w:t>.</w:t>
            </w:r>
            <w:r>
              <w:rPr>
                <w:rFonts w:ascii="Arial" w:eastAsia="Arial" w:hAnsi="Arial" w:cs="Arial"/>
                <w:sz w:val="20"/>
                <w:szCs w:val="20"/>
                <w:vertAlign w:val="superscript"/>
              </w:rPr>
              <w:footnoteReference w:id="8"/>
            </w:r>
          </w:p>
        </w:tc>
        <w:tc>
          <w:tcPr>
            <w:tcW w:w="851" w:type="dxa"/>
            <w:tcMar>
              <w:left w:w="98" w:type="dxa"/>
            </w:tcMar>
            <w:vAlign w:val="center"/>
          </w:tcPr>
          <w:p w:rsidR="00EF440C" w:rsidRDefault="00EF440C" w:rsidP="00EF440C">
            <w:pPr>
              <w:pBdr>
                <w:top w:val="nil"/>
                <w:left w:val="nil"/>
                <w:bottom w:val="nil"/>
                <w:right w:val="nil"/>
                <w:between w:val="nil"/>
              </w:pBdr>
              <w:ind w:hanging="2"/>
              <w:jc w:val="center"/>
              <w:rPr>
                <w:rFonts w:ascii="Arial" w:eastAsia="Arial" w:hAnsi="Arial" w:cs="Arial"/>
                <w:sz w:val="20"/>
                <w:szCs w:val="20"/>
              </w:rPr>
            </w:pPr>
            <w:proofErr w:type="spellStart"/>
            <w:r>
              <w:rPr>
                <w:rFonts w:ascii="Arial" w:eastAsia="Arial" w:hAnsi="Arial" w:cs="Arial"/>
                <w:sz w:val="20"/>
                <w:szCs w:val="20"/>
              </w:rPr>
              <w:t>Cons</w:t>
            </w:r>
            <w:proofErr w:type="spellEnd"/>
            <w:r>
              <w:rPr>
                <w:rFonts w:ascii="Arial" w:eastAsia="Arial" w:hAnsi="Arial" w:cs="Arial"/>
                <w:sz w:val="20"/>
                <w:szCs w:val="20"/>
              </w:rPr>
              <w:t>.</w:t>
            </w:r>
            <w:r>
              <w:rPr>
                <w:rFonts w:ascii="Arial" w:eastAsia="Arial" w:hAnsi="Arial" w:cs="Arial"/>
                <w:sz w:val="20"/>
                <w:szCs w:val="20"/>
                <w:vertAlign w:val="superscript"/>
              </w:rPr>
              <w:footnoteReference w:id="9"/>
            </w:r>
          </w:p>
        </w:tc>
        <w:tc>
          <w:tcPr>
            <w:tcW w:w="824" w:type="dxa"/>
            <w:tcMar>
              <w:left w:w="98" w:type="dxa"/>
            </w:tcMar>
            <w:vAlign w:val="center"/>
          </w:tcPr>
          <w:p w:rsidR="00EF440C" w:rsidRDefault="00EF440C" w:rsidP="00EF440C">
            <w:pPr>
              <w:pBdr>
                <w:top w:val="nil"/>
                <w:left w:val="nil"/>
                <w:bottom w:val="nil"/>
                <w:right w:val="nil"/>
                <w:between w:val="nil"/>
              </w:pBdr>
              <w:ind w:hanging="2"/>
              <w:jc w:val="center"/>
              <w:rPr>
                <w:rFonts w:ascii="Arial" w:eastAsia="Arial" w:hAnsi="Arial" w:cs="Arial"/>
                <w:sz w:val="20"/>
                <w:szCs w:val="20"/>
              </w:rPr>
            </w:pPr>
            <w:proofErr w:type="spellStart"/>
            <w:r>
              <w:rPr>
                <w:rFonts w:ascii="Arial" w:eastAsia="Arial" w:hAnsi="Arial" w:cs="Arial"/>
                <w:sz w:val="20"/>
                <w:szCs w:val="20"/>
              </w:rPr>
              <w:t>Prev</w:t>
            </w:r>
            <w:proofErr w:type="spellEnd"/>
            <w:r>
              <w:rPr>
                <w:rFonts w:ascii="Arial" w:eastAsia="Arial" w:hAnsi="Arial" w:cs="Arial"/>
                <w:sz w:val="20"/>
                <w:szCs w:val="20"/>
              </w:rPr>
              <w:t>.</w:t>
            </w:r>
            <w:r>
              <w:rPr>
                <w:rFonts w:ascii="Arial" w:eastAsia="Arial" w:hAnsi="Arial" w:cs="Arial"/>
                <w:sz w:val="20"/>
                <w:szCs w:val="20"/>
                <w:vertAlign w:val="superscript"/>
              </w:rPr>
              <w:footnoteReference w:id="10"/>
            </w:r>
          </w:p>
        </w:tc>
        <w:tc>
          <w:tcPr>
            <w:tcW w:w="781" w:type="dxa"/>
            <w:tcMar>
              <w:left w:w="98" w:type="dxa"/>
            </w:tcMar>
            <w:vAlign w:val="center"/>
          </w:tcPr>
          <w:p w:rsidR="00EF440C" w:rsidRDefault="00EF440C" w:rsidP="00EF440C">
            <w:pPr>
              <w:pBdr>
                <w:top w:val="nil"/>
                <w:left w:val="nil"/>
                <w:bottom w:val="nil"/>
                <w:right w:val="nil"/>
                <w:between w:val="nil"/>
              </w:pBdr>
              <w:ind w:hanging="2"/>
              <w:jc w:val="center"/>
              <w:rPr>
                <w:rFonts w:ascii="Arial" w:eastAsia="Arial" w:hAnsi="Arial" w:cs="Arial"/>
                <w:sz w:val="20"/>
                <w:szCs w:val="20"/>
              </w:rPr>
            </w:pPr>
            <w:proofErr w:type="spellStart"/>
            <w:r>
              <w:rPr>
                <w:rFonts w:ascii="Arial" w:eastAsia="Arial" w:hAnsi="Arial" w:cs="Arial"/>
                <w:sz w:val="20"/>
                <w:szCs w:val="20"/>
              </w:rPr>
              <w:t>Cons</w:t>
            </w:r>
            <w:proofErr w:type="spellEnd"/>
            <w:r>
              <w:rPr>
                <w:rFonts w:ascii="Arial" w:eastAsia="Arial" w:hAnsi="Arial" w:cs="Arial"/>
                <w:sz w:val="20"/>
                <w:szCs w:val="20"/>
              </w:rPr>
              <w:t>.</w:t>
            </w:r>
            <w:r>
              <w:rPr>
                <w:rFonts w:ascii="Arial" w:eastAsia="Arial" w:hAnsi="Arial" w:cs="Arial"/>
                <w:sz w:val="20"/>
                <w:szCs w:val="20"/>
                <w:vertAlign w:val="superscript"/>
              </w:rPr>
              <w:footnoteReference w:id="11"/>
            </w:r>
          </w:p>
        </w:tc>
        <w:tc>
          <w:tcPr>
            <w:tcW w:w="739" w:type="dxa"/>
            <w:tcMar>
              <w:left w:w="98" w:type="dxa"/>
            </w:tcMar>
            <w:vAlign w:val="center"/>
          </w:tcPr>
          <w:p w:rsidR="00EF440C" w:rsidRDefault="00EF440C" w:rsidP="00EF440C">
            <w:pPr>
              <w:pBdr>
                <w:top w:val="nil"/>
                <w:left w:val="nil"/>
                <w:bottom w:val="nil"/>
                <w:right w:val="nil"/>
                <w:between w:val="nil"/>
              </w:pBdr>
              <w:ind w:hanging="2"/>
              <w:jc w:val="center"/>
              <w:rPr>
                <w:rFonts w:ascii="Arial" w:eastAsia="Arial" w:hAnsi="Arial" w:cs="Arial"/>
                <w:sz w:val="20"/>
                <w:szCs w:val="20"/>
              </w:rPr>
            </w:pPr>
            <w:proofErr w:type="spellStart"/>
            <w:r>
              <w:rPr>
                <w:rFonts w:ascii="Arial" w:eastAsia="Arial" w:hAnsi="Arial" w:cs="Arial"/>
                <w:sz w:val="20"/>
                <w:szCs w:val="20"/>
              </w:rPr>
              <w:t>Prev</w:t>
            </w:r>
            <w:proofErr w:type="spellEnd"/>
            <w:r>
              <w:rPr>
                <w:rFonts w:ascii="Arial" w:eastAsia="Arial" w:hAnsi="Arial" w:cs="Arial"/>
                <w:sz w:val="20"/>
                <w:szCs w:val="20"/>
              </w:rPr>
              <w:t>.</w:t>
            </w:r>
            <w:r>
              <w:rPr>
                <w:rFonts w:ascii="Arial" w:eastAsia="Arial" w:hAnsi="Arial" w:cs="Arial"/>
                <w:sz w:val="20"/>
                <w:szCs w:val="20"/>
                <w:vertAlign w:val="superscript"/>
              </w:rPr>
              <w:footnoteReference w:id="12"/>
            </w:r>
          </w:p>
        </w:tc>
        <w:tc>
          <w:tcPr>
            <w:tcW w:w="781" w:type="dxa"/>
            <w:tcMar>
              <w:left w:w="98" w:type="dxa"/>
            </w:tcMar>
            <w:vAlign w:val="center"/>
          </w:tcPr>
          <w:p w:rsidR="00EF440C" w:rsidRDefault="00EF440C" w:rsidP="00EF440C">
            <w:pPr>
              <w:pBdr>
                <w:top w:val="nil"/>
                <w:left w:val="nil"/>
                <w:bottom w:val="nil"/>
                <w:right w:val="nil"/>
                <w:between w:val="nil"/>
              </w:pBdr>
              <w:ind w:hanging="2"/>
              <w:jc w:val="center"/>
              <w:rPr>
                <w:rFonts w:ascii="Arial" w:eastAsia="Arial" w:hAnsi="Arial" w:cs="Arial"/>
                <w:sz w:val="20"/>
                <w:szCs w:val="20"/>
              </w:rPr>
            </w:pPr>
            <w:proofErr w:type="spellStart"/>
            <w:r>
              <w:rPr>
                <w:rFonts w:ascii="Arial" w:eastAsia="Arial" w:hAnsi="Arial" w:cs="Arial"/>
                <w:sz w:val="20"/>
                <w:szCs w:val="20"/>
              </w:rPr>
              <w:t>Cons</w:t>
            </w:r>
            <w:proofErr w:type="spellEnd"/>
            <w:r>
              <w:rPr>
                <w:rFonts w:ascii="Arial" w:eastAsia="Arial" w:hAnsi="Arial" w:cs="Arial"/>
                <w:sz w:val="20"/>
                <w:szCs w:val="20"/>
              </w:rPr>
              <w:t>.</w:t>
            </w:r>
            <w:r>
              <w:rPr>
                <w:rFonts w:ascii="Arial" w:eastAsia="Arial" w:hAnsi="Arial" w:cs="Arial"/>
                <w:sz w:val="20"/>
                <w:szCs w:val="20"/>
                <w:vertAlign w:val="superscript"/>
              </w:rPr>
              <w:footnoteReference w:id="13"/>
            </w:r>
          </w:p>
        </w:tc>
        <w:tc>
          <w:tcPr>
            <w:tcW w:w="3112" w:type="dxa"/>
            <w:tcMar>
              <w:left w:w="98" w:type="dxa"/>
            </w:tcMar>
            <w:vAlign w:val="center"/>
          </w:tcPr>
          <w:p w:rsidR="00EF440C" w:rsidRDefault="00EF440C" w:rsidP="00EF440C">
            <w:pPr>
              <w:pBdr>
                <w:top w:val="nil"/>
                <w:left w:val="nil"/>
                <w:bottom w:val="nil"/>
                <w:right w:val="nil"/>
                <w:between w:val="nil"/>
              </w:pBdr>
              <w:ind w:hanging="2"/>
              <w:jc w:val="center"/>
              <w:rPr>
                <w:rFonts w:ascii="Arial" w:eastAsia="Arial" w:hAnsi="Arial" w:cs="Arial"/>
                <w:sz w:val="20"/>
                <w:szCs w:val="20"/>
              </w:rPr>
            </w:pPr>
          </w:p>
        </w:tc>
      </w:tr>
      <w:tr w:rsidR="009A3026" w:rsidTr="00EF440C">
        <w:trPr>
          <w:trHeight w:val="361"/>
        </w:trPr>
        <w:tc>
          <w:tcPr>
            <w:tcW w:w="992" w:type="dxa"/>
            <w:tcMar>
              <w:left w:w="98" w:type="dxa"/>
            </w:tcMar>
            <w:vAlign w:val="center"/>
          </w:tcPr>
          <w:p w:rsidR="009A3026" w:rsidRDefault="001446E7">
            <w:pPr>
              <w:pBdr>
                <w:top w:val="nil"/>
                <w:left w:val="nil"/>
                <w:bottom w:val="nil"/>
                <w:right w:val="nil"/>
                <w:between w:val="nil"/>
              </w:pBdr>
              <w:ind w:hanging="2"/>
              <w:jc w:val="center"/>
              <w:rPr>
                <w:rFonts w:ascii="Arial" w:eastAsia="Arial" w:hAnsi="Arial" w:cs="Arial"/>
                <w:sz w:val="20"/>
                <w:szCs w:val="20"/>
              </w:rPr>
            </w:pPr>
            <w:r>
              <w:rPr>
                <w:rFonts w:ascii="Arial" w:eastAsia="Arial" w:hAnsi="Arial" w:cs="Arial"/>
                <w:b/>
                <w:sz w:val="20"/>
                <w:szCs w:val="20"/>
              </w:rPr>
              <w:t>1</w:t>
            </w:r>
          </w:p>
        </w:tc>
        <w:tc>
          <w:tcPr>
            <w:tcW w:w="1276" w:type="dxa"/>
            <w:tcMar>
              <w:left w:w="98" w:type="dxa"/>
            </w:tcMar>
            <w:vAlign w:val="center"/>
          </w:tcPr>
          <w:p w:rsidR="009A3026" w:rsidRDefault="001446E7">
            <w:pPr>
              <w:keepNext/>
              <w:pBdr>
                <w:top w:val="nil"/>
                <w:left w:val="nil"/>
                <w:bottom w:val="nil"/>
                <w:right w:val="nil"/>
                <w:between w:val="nil"/>
              </w:pBdr>
              <w:tabs>
                <w:tab w:val="left" w:pos="720"/>
              </w:tabs>
              <w:ind w:hanging="2"/>
              <w:jc w:val="center"/>
              <w:rPr>
                <w:rFonts w:ascii="Arial" w:eastAsia="Arial" w:hAnsi="Arial" w:cs="Arial"/>
                <w:sz w:val="20"/>
                <w:szCs w:val="20"/>
              </w:rPr>
            </w:pPr>
            <w:r>
              <w:rPr>
                <w:rFonts w:ascii="Arial" w:eastAsia="Arial" w:hAnsi="Arial" w:cs="Arial"/>
                <w:b/>
                <w:i/>
                <w:sz w:val="20"/>
                <w:szCs w:val="20"/>
              </w:rPr>
              <w:t>Settembre</w:t>
            </w:r>
          </w:p>
          <w:p w:rsidR="009A3026" w:rsidRPr="00F03EA8" w:rsidRDefault="001446E7">
            <w:pPr>
              <w:pBdr>
                <w:top w:val="nil"/>
                <w:left w:val="nil"/>
                <w:bottom w:val="nil"/>
                <w:right w:val="nil"/>
                <w:between w:val="nil"/>
              </w:pBdr>
              <w:ind w:hanging="2"/>
              <w:jc w:val="center"/>
              <w:rPr>
                <w:rFonts w:ascii="Arial" w:eastAsia="Arial" w:hAnsi="Arial" w:cs="Arial"/>
                <w:b/>
                <w:sz w:val="20"/>
                <w:szCs w:val="20"/>
              </w:rPr>
            </w:pPr>
            <w:r w:rsidRPr="00F03EA8">
              <w:rPr>
                <w:rFonts w:ascii="Arial" w:eastAsia="Arial" w:hAnsi="Arial" w:cs="Arial"/>
                <w:b/>
                <w:sz w:val="20"/>
                <w:szCs w:val="20"/>
              </w:rPr>
              <w:t>Giugno</w:t>
            </w:r>
          </w:p>
        </w:tc>
        <w:tc>
          <w:tcPr>
            <w:tcW w:w="851" w:type="dxa"/>
            <w:tcMar>
              <w:left w:w="98" w:type="dxa"/>
            </w:tcMar>
            <w:vAlign w:val="center"/>
          </w:tcPr>
          <w:p w:rsidR="009A3026" w:rsidRDefault="001446E7">
            <w:pPr>
              <w:pBdr>
                <w:top w:val="nil"/>
                <w:left w:val="nil"/>
                <w:bottom w:val="nil"/>
                <w:right w:val="nil"/>
                <w:between w:val="nil"/>
              </w:pBdr>
              <w:ind w:hanging="2"/>
              <w:jc w:val="center"/>
              <w:rPr>
                <w:rFonts w:ascii="Arial" w:eastAsia="Arial" w:hAnsi="Arial" w:cs="Arial"/>
                <w:sz w:val="20"/>
                <w:szCs w:val="20"/>
              </w:rPr>
            </w:pPr>
            <w:r>
              <w:rPr>
                <w:rFonts w:ascii="Arial" w:eastAsia="Arial" w:hAnsi="Arial" w:cs="Arial"/>
                <w:sz w:val="20"/>
                <w:szCs w:val="20"/>
              </w:rPr>
              <w:t>45</w:t>
            </w:r>
          </w:p>
        </w:tc>
        <w:tc>
          <w:tcPr>
            <w:tcW w:w="850" w:type="dxa"/>
            <w:tcMar>
              <w:left w:w="98" w:type="dxa"/>
            </w:tcMar>
            <w:vAlign w:val="center"/>
          </w:tcPr>
          <w:p w:rsidR="009A3026" w:rsidRDefault="009A3026">
            <w:pPr>
              <w:pBdr>
                <w:top w:val="nil"/>
                <w:left w:val="nil"/>
                <w:bottom w:val="nil"/>
                <w:right w:val="nil"/>
                <w:between w:val="nil"/>
              </w:pBdr>
              <w:ind w:hanging="2"/>
              <w:jc w:val="center"/>
              <w:rPr>
                <w:rFonts w:ascii="Arial" w:eastAsia="Arial" w:hAnsi="Arial" w:cs="Arial"/>
                <w:sz w:val="20"/>
                <w:szCs w:val="20"/>
              </w:rPr>
            </w:pPr>
          </w:p>
        </w:tc>
        <w:tc>
          <w:tcPr>
            <w:tcW w:w="709" w:type="dxa"/>
            <w:tcMar>
              <w:left w:w="98" w:type="dxa"/>
            </w:tcMar>
            <w:vAlign w:val="center"/>
          </w:tcPr>
          <w:p w:rsidR="009A3026" w:rsidRDefault="001446E7">
            <w:pPr>
              <w:pBdr>
                <w:top w:val="nil"/>
                <w:left w:val="nil"/>
                <w:bottom w:val="nil"/>
                <w:right w:val="nil"/>
                <w:between w:val="nil"/>
              </w:pBdr>
              <w:ind w:hanging="2"/>
              <w:jc w:val="center"/>
              <w:rPr>
                <w:rFonts w:ascii="Arial" w:eastAsia="Arial" w:hAnsi="Arial" w:cs="Arial"/>
                <w:sz w:val="20"/>
                <w:szCs w:val="20"/>
              </w:rPr>
            </w:pPr>
            <w:r>
              <w:rPr>
                <w:rFonts w:ascii="Arial" w:eastAsia="Arial" w:hAnsi="Arial" w:cs="Arial"/>
                <w:sz w:val="20"/>
                <w:szCs w:val="20"/>
              </w:rPr>
              <w:t>2</w:t>
            </w:r>
          </w:p>
        </w:tc>
        <w:tc>
          <w:tcPr>
            <w:tcW w:w="850" w:type="dxa"/>
            <w:tcMar>
              <w:left w:w="98" w:type="dxa"/>
            </w:tcMar>
            <w:vAlign w:val="center"/>
          </w:tcPr>
          <w:p w:rsidR="009A3026" w:rsidRDefault="009A3026">
            <w:pPr>
              <w:pBdr>
                <w:top w:val="nil"/>
                <w:left w:val="nil"/>
                <w:bottom w:val="nil"/>
                <w:right w:val="nil"/>
                <w:between w:val="nil"/>
              </w:pBdr>
              <w:ind w:hanging="2"/>
              <w:jc w:val="center"/>
              <w:rPr>
                <w:rFonts w:ascii="Arial" w:eastAsia="Arial" w:hAnsi="Arial" w:cs="Arial"/>
                <w:sz w:val="20"/>
                <w:szCs w:val="20"/>
              </w:rPr>
            </w:pPr>
          </w:p>
        </w:tc>
        <w:tc>
          <w:tcPr>
            <w:tcW w:w="1843" w:type="dxa"/>
            <w:tcMar>
              <w:left w:w="98" w:type="dxa"/>
            </w:tcMar>
            <w:vAlign w:val="center"/>
          </w:tcPr>
          <w:p w:rsidR="009A3026" w:rsidRDefault="00F03EA8">
            <w:pPr>
              <w:pBdr>
                <w:top w:val="nil"/>
                <w:left w:val="nil"/>
                <w:bottom w:val="nil"/>
                <w:right w:val="nil"/>
                <w:between w:val="nil"/>
              </w:pBdr>
              <w:ind w:hanging="2"/>
              <w:jc w:val="center"/>
              <w:rPr>
                <w:rFonts w:ascii="Arial" w:eastAsia="Arial" w:hAnsi="Arial" w:cs="Arial"/>
                <w:sz w:val="20"/>
                <w:szCs w:val="20"/>
              </w:rPr>
            </w:pPr>
            <w:r>
              <w:rPr>
                <w:rFonts w:ascii="Arial" w:eastAsia="Arial" w:hAnsi="Arial" w:cs="Arial"/>
                <w:sz w:val="20"/>
                <w:szCs w:val="20"/>
              </w:rPr>
              <w:t xml:space="preserve">Test scritti/orali </w:t>
            </w:r>
          </w:p>
        </w:tc>
        <w:tc>
          <w:tcPr>
            <w:tcW w:w="851" w:type="dxa"/>
            <w:tcMar>
              <w:left w:w="98" w:type="dxa"/>
            </w:tcMar>
            <w:vAlign w:val="center"/>
          </w:tcPr>
          <w:p w:rsidR="009A3026" w:rsidRDefault="009A3026">
            <w:pPr>
              <w:pBdr>
                <w:top w:val="nil"/>
                <w:left w:val="nil"/>
                <w:bottom w:val="nil"/>
                <w:right w:val="nil"/>
                <w:between w:val="nil"/>
              </w:pBdr>
              <w:ind w:hanging="2"/>
              <w:jc w:val="center"/>
              <w:rPr>
                <w:rFonts w:ascii="Arial" w:eastAsia="Arial" w:hAnsi="Arial" w:cs="Arial"/>
                <w:sz w:val="20"/>
                <w:szCs w:val="20"/>
              </w:rPr>
            </w:pPr>
          </w:p>
        </w:tc>
        <w:tc>
          <w:tcPr>
            <w:tcW w:w="824" w:type="dxa"/>
            <w:tcMar>
              <w:left w:w="98" w:type="dxa"/>
            </w:tcMar>
            <w:vAlign w:val="center"/>
          </w:tcPr>
          <w:p w:rsidR="009A3026" w:rsidRDefault="001446E7">
            <w:pPr>
              <w:pBdr>
                <w:top w:val="nil"/>
                <w:left w:val="nil"/>
                <w:bottom w:val="nil"/>
                <w:right w:val="nil"/>
                <w:between w:val="nil"/>
              </w:pBdr>
              <w:ind w:hanging="2"/>
              <w:jc w:val="center"/>
              <w:rPr>
                <w:rFonts w:ascii="Arial" w:eastAsia="Arial" w:hAnsi="Arial" w:cs="Arial"/>
                <w:sz w:val="20"/>
                <w:szCs w:val="20"/>
              </w:rPr>
            </w:pPr>
            <w:r>
              <w:rPr>
                <w:rFonts w:ascii="Arial" w:eastAsia="Arial" w:hAnsi="Arial" w:cs="Arial"/>
                <w:sz w:val="20"/>
                <w:szCs w:val="20"/>
              </w:rPr>
              <w:t>2</w:t>
            </w:r>
          </w:p>
        </w:tc>
        <w:tc>
          <w:tcPr>
            <w:tcW w:w="781" w:type="dxa"/>
            <w:tcMar>
              <w:left w:w="98" w:type="dxa"/>
            </w:tcMar>
            <w:vAlign w:val="center"/>
          </w:tcPr>
          <w:p w:rsidR="009A3026" w:rsidRDefault="009A3026">
            <w:pPr>
              <w:pBdr>
                <w:top w:val="nil"/>
                <w:left w:val="nil"/>
                <w:bottom w:val="nil"/>
                <w:right w:val="nil"/>
                <w:between w:val="nil"/>
              </w:pBdr>
              <w:ind w:hanging="2"/>
              <w:jc w:val="center"/>
              <w:rPr>
                <w:rFonts w:ascii="Arial" w:eastAsia="Arial" w:hAnsi="Arial" w:cs="Arial"/>
                <w:sz w:val="20"/>
                <w:szCs w:val="20"/>
              </w:rPr>
            </w:pPr>
          </w:p>
        </w:tc>
        <w:tc>
          <w:tcPr>
            <w:tcW w:w="739" w:type="dxa"/>
            <w:tcMar>
              <w:left w:w="98" w:type="dxa"/>
            </w:tcMar>
            <w:vAlign w:val="center"/>
          </w:tcPr>
          <w:p w:rsidR="009A3026" w:rsidRDefault="001446E7">
            <w:pPr>
              <w:pBdr>
                <w:top w:val="nil"/>
                <w:left w:val="nil"/>
                <w:bottom w:val="nil"/>
                <w:right w:val="nil"/>
                <w:between w:val="nil"/>
              </w:pBdr>
              <w:ind w:hanging="2"/>
              <w:jc w:val="center"/>
              <w:rPr>
                <w:rFonts w:ascii="Arial" w:eastAsia="Arial" w:hAnsi="Arial" w:cs="Arial"/>
                <w:sz w:val="20"/>
                <w:szCs w:val="20"/>
              </w:rPr>
            </w:pPr>
            <w:r>
              <w:rPr>
                <w:rFonts w:ascii="Arial" w:eastAsia="Arial" w:hAnsi="Arial" w:cs="Arial"/>
                <w:sz w:val="20"/>
                <w:szCs w:val="20"/>
              </w:rPr>
              <w:t>49</w:t>
            </w:r>
          </w:p>
        </w:tc>
        <w:tc>
          <w:tcPr>
            <w:tcW w:w="781" w:type="dxa"/>
            <w:tcMar>
              <w:left w:w="98" w:type="dxa"/>
            </w:tcMar>
            <w:vAlign w:val="center"/>
          </w:tcPr>
          <w:p w:rsidR="009A3026" w:rsidRDefault="009A3026">
            <w:pPr>
              <w:pBdr>
                <w:top w:val="nil"/>
                <w:left w:val="nil"/>
                <w:bottom w:val="nil"/>
                <w:right w:val="nil"/>
                <w:between w:val="nil"/>
              </w:pBdr>
              <w:ind w:hanging="2"/>
              <w:jc w:val="center"/>
              <w:rPr>
                <w:rFonts w:ascii="Arial" w:eastAsia="Arial" w:hAnsi="Arial" w:cs="Arial"/>
                <w:sz w:val="20"/>
                <w:szCs w:val="20"/>
              </w:rPr>
            </w:pPr>
          </w:p>
        </w:tc>
        <w:tc>
          <w:tcPr>
            <w:tcW w:w="3112" w:type="dxa"/>
            <w:tcMar>
              <w:left w:w="98" w:type="dxa"/>
            </w:tcMar>
            <w:vAlign w:val="center"/>
          </w:tcPr>
          <w:p w:rsidR="009A3026" w:rsidRDefault="009A3026">
            <w:pPr>
              <w:pBdr>
                <w:top w:val="nil"/>
                <w:left w:val="nil"/>
                <w:bottom w:val="nil"/>
                <w:right w:val="nil"/>
                <w:between w:val="nil"/>
              </w:pBdr>
              <w:ind w:hanging="2"/>
              <w:jc w:val="center"/>
              <w:rPr>
                <w:rFonts w:ascii="Arial" w:eastAsia="Arial" w:hAnsi="Arial" w:cs="Arial"/>
                <w:sz w:val="20"/>
                <w:szCs w:val="20"/>
              </w:rPr>
            </w:pPr>
          </w:p>
        </w:tc>
      </w:tr>
      <w:tr w:rsidR="009A3026" w:rsidTr="00EF440C">
        <w:trPr>
          <w:trHeight w:val="169"/>
        </w:trPr>
        <w:tc>
          <w:tcPr>
            <w:tcW w:w="992" w:type="dxa"/>
            <w:tcMar>
              <w:left w:w="98" w:type="dxa"/>
            </w:tcMar>
            <w:vAlign w:val="center"/>
          </w:tcPr>
          <w:p w:rsidR="009A3026" w:rsidRDefault="001446E7">
            <w:pPr>
              <w:pBdr>
                <w:top w:val="nil"/>
                <w:left w:val="nil"/>
                <w:bottom w:val="nil"/>
                <w:right w:val="nil"/>
                <w:between w:val="nil"/>
              </w:pBdr>
              <w:ind w:hanging="2"/>
              <w:jc w:val="center"/>
              <w:rPr>
                <w:rFonts w:ascii="Arial" w:eastAsia="Arial" w:hAnsi="Arial" w:cs="Arial"/>
                <w:sz w:val="20"/>
                <w:szCs w:val="20"/>
              </w:rPr>
            </w:pPr>
            <w:r>
              <w:rPr>
                <w:rFonts w:ascii="Arial" w:eastAsia="Arial" w:hAnsi="Arial" w:cs="Arial"/>
                <w:b/>
                <w:sz w:val="20"/>
                <w:szCs w:val="20"/>
              </w:rPr>
              <w:t>2</w:t>
            </w:r>
          </w:p>
        </w:tc>
        <w:tc>
          <w:tcPr>
            <w:tcW w:w="1276" w:type="dxa"/>
            <w:tcMar>
              <w:left w:w="98" w:type="dxa"/>
            </w:tcMar>
            <w:vAlign w:val="center"/>
          </w:tcPr>
          <w:p w:rsidR="009A3026" w:rsidRDefault="001446E7">
            <w:pPr>
              <w:keepNext/>
              <w:pBdr>
                <w:top w:val="nil"/>
                <w:left w:val="nil"/>
                <w:bottom w:val="nil"/>
                <w:right w:val="nil"/>
                <w:between w:val="nil"/>
              </w:pBdr>
              <w:tabs>
                <w:tab w:val="left" w:pos="720"/>
              </w:tabs>
              <w:ind w:hanging="2"/>
              <w:jc w:val="center"/>
              <w:rPr>
                <w:rFonts w:ascii="Arial" w:eastAsia="Arial" w:hAnsi="Arial" w:cs="Arial"/>
                <w:sz w:val="20"/>
                <w:szCs w:val="20"/>
              </w:rPr>
            </w:pPr>
            <w:r>
              <w:rPr>
                <w:rFonts w:ascii="Arial" w:eastAsia="Arial" w:hAnsi="Arial" w:cs="Arial"/>
                <w:b/>
                <w:i/>
                <w:sz w:val="20"/>
                <w:szCs w:val="20"/>
              </w:rPr>
              <w:t>Settembre</w:t>
            </w:r>
          </w:p>
          <w:p w:rsidR="009A3026" w:rsidRPr="00F03EA8" w:rsidRDefault="001446E7">
            <w:pPr>
              <w:pBdr>
                <w:top w:val="nil"/>
                <w:left w:val="nil"/>
                <w:bottom w:val="nil"/>
                <w:right w:val="nil"/>
                <w:between w:val="nil"/>
              </w:pBdr>
              <w:ind w:hanging="2"/>
              <w:jc w:val="center"/>
              <w:rPr>
                <w:rFonts w:ascii="Arial" w:eastAsia="Arial" w:hAnsi="Arial" w:cs="Arial"/>
                <w:b/>
                <w:sz w:val="20"/>
                <w:szCs w:val="20"/>
              </w:rPr>
            </w:pPr>
            <w:r w:rsidRPr="00F03EA8">
              <w:rPr>
                <w:rFonts w:ascii="Arial" w:eastAsia="Arial" w:hAnsi="Arial" w:cs="Arial"/>
                <w:b/>
                <w:sz w:val="20"/>
                <w:szCs w:val="20"/>
              </w:rPr>
              <w:t>Giugno</w:t>
            </w:r>
          </w:p>
        </w:tc>
        <w:tc>
          <w:tcPr>
            <w:tcW w:w="851" w:type="dxa"/>
            <w:tcMar>
              <w:left w:w="98" w:type="dxa"/>
            </w:tcMar>
            <w:vAlign w:val="center"/>
          </w:tcPr>
          <w:p w:rsidR="009A3026" w:rsidRDefault="001446E7">
            <w:pPr>
              <w:pBdr>
                <w:top w:val="nil"/>
                <w:left w:val="nil"/>
                <w:bottom w:val="nil"/>
                <w:right w:val="nil"/>
                <w:between w:val="nil"/>
              </w:pBdr>
              <w:ind w:hanging="2"/>
              <w:jc w:val="center"/>
              <w:rPr>
                <w:rFonts w:ascii="Arial" w:eastAsia="Arial" w:hAnsi="Arial" w:cs="Arial"/>
                <w:sz w:val="20"/>
                <w:szCs w:val="20"/>
              </w:rPr>
            </w:pPr>
            <w:r>
              <w:rPr>
                <w:rFonts w:ascii="Arial" w:eastAsia="Arial" w:hAnsi="Arial" w:cs="Arial"/>
                <w:sz w:val="20"/>
                <w:szCs w:val="20"/>
              </w:rPr>
              <w:t>29</w:t>
            </w:r>
          </w:p>
        </w:tc>
        <w:tc>
          <w:tcPr>
            <w:tcW w:w="850" w:type="dxa"/>
            <w:tcMar>
              <w:left w:w="98" w:type="dxa"/>
            </w:tcMar>
            <w:vAlign w:val="center"/>
          </w:tcPr>
          <w:p w:rsidR="009A3026" w:rsidRDefault="009A3026">
            <w:pPr>
              <w:pBdr>
                <w:top w:val="nil"/>
                <w:left w:val="nil"/>
                <w:bottom w:val="nil"/>
                <w:right w:val="nil"/>
                <w:between w:val="nil"/>
              </w:pBdr>
              <w:ind w:hanging="2"/>
              <w:jc w:val="center"/>
              <w:rPr>
                <w:rFonts w:ascii="Arial" w:eastAsia="Arial" w:hAnsi="Arial" w:cs="Arial"/>
                <w:sz w:val="20"/>
                <w:szCs w:val="20"/>
              </w:rPr>
            </w:pPr>
          </w:p>
        </w:tc>
        <w:tc>
          <w:tcPr>
            <w:tcW w:w="709" w:type="dxa"/>
            <w:tcMar>
              <w:left w:w="98" w:type="dxa"/>
            </w:tcMar>
            <w:vAlign w:val="center"/>
          </w:tcPr>
          <w:p w:rsidR="009A3026" w:rsidRDefault="001446E7">
            <w:pPr>
              <w:pBdr>
                <w:top w:val="nil"/>
                <w:left w:val="nil"/>
                <w:bottom w:val="nil"/>
                <w:right w:val="nil"/>
                <w:between w:val="nil"/>
              </w:pBdr>
              <w:ind w:hanging="2"/>
              <w:jc w:val="center"/>
              <w:rPr>
                <w:rFonts w:ascii="Arial" w:eastAsia="Arial" w:hAnsi="Arial" w:cs="Arial"/>
                <w:sz w:val="20"/>
                <w:szCs w:val="20"/>
              </w:rPr>
            </w:pPr>
            <w:r>
              <w:rPr>
                <w:rFonts w:ascii="Arial" w:eastAsia="Arial" w:hAnsi="Arial" w:cs="Arial"/>
                <w:sz w:val="20"/>
                <w:szCs w:val="20"/>
              </w:rPr>
              <w:t xml:space="preserve"> </w:t>
            </w:r>
          </w:p>
        </w:tc>
        <w:tc>
          <w:tcPr>
            <w:tcW w:w="850" w:type="dxa"/>
            <w:tcMar>
              <w:left w:w="98" w:type="dxa"/>
            </w:tcMar>
            <w:vAlign w:val="center"/>
          </w:tcPr>
          <w:p w:rsidR="009A3026" w:rsidRDefault="009A3026">
            <w:pPr>
              <w:pBdr>
                <w:top w:val="nil"/>
                <w:left w:val="nil"/>
                <w:bottom w:val="nil"/>
                <w:right w:val="nil"/>
                <w:between w:val="nil"/>
              </w:pBdr>
              <w:ind w:hanging="2"/>
              <w:jc w:val="center"/>
              <w:rPr>
                <w:rFonts w:ascii="Arial" w:eastAsia="Arial" w:hAnsi="Arial" w:cs="Arial"/>
                <w:sz w:val="20"/>
                <w:szCs w:val="20"/>
              </w:rPr>
            </w:pPr>
          </w:p>
        </w:tc>
        <w:tc>
          <w:tcPr>
            <w:tcW w:w="1843" w:type="dxa"/>
            <w:tcMar>
              <w:left w:w="98" w:type="dxa"/>
            </w:tcMar>
            <w:vAlign w:val="center"/>
          </w:tcPr>
          <w:p w:rsidR="009A3026" w:rsidRDefault="001446E7" w:rsidP="00F03EA8">
            <w:pPr>
              <w:pBdr>
                <w:top w:val="nil"/>
                <w:left w:val="nil"/>
                <w:bottom w:val="nil"/>
                <w:right w:val="nil"/>
                <w:between w:val="nil"/>
              </w:pBdr>
              <w:ind w:hanging="2"/>
              <w:jc w:val="center"/>
              <w:rPr>
                <w:rFonts w:ascii="Arial" w:eastAsia="Arial" w:hAnsi="Arial" w:cs="Arial"/>
                <w:sz w:val="20"/>
                <w:szCs w:val="20"/>
              </w:rPr>
            </w:pPr>
            <w:r>
              <w:rPr>
                <w:rFonts w:ascii="Arial" w:eastAsia="Arial" w:hAnsi="Arial" w:cs="Arial"/>
                <w:sz w:val="20"/>
                <w:szCs w:val="20"/>
              </w:rPr>
              <w:t>Test</w:t>
            </w:r>
            <w:r w:rsidR="00F03EA8">
              <w:rPr>
                <w:rFonts w:ascii="Arial" w:eastAsia="Arial" w:hAnsi="Arial" w:cs="Arial"/>
                <w:sz w:val="20"/>
                <w:szCs w:val="20"/>
              </w:rPr>
              <w:t xml:space="preserve"> scritti/</w:t>
            </w:r>
            <w:r>
              <w:rPr>
                <w:rFonts w:ascii="Arial" w:eastAsia="Arial" w:hAnsi="Arial" w:cs="Arial"/>
                <w:sz w:val="20"/>
                <w:szCs w:val="20"/>
              </w:rPr>
              <w:t>orali</w:t>
            </w:r>
          </w:p>
        </w:tc>
        <w:tc>
          <w:tcPr>
            <w:tcW w:w="851" w:type="dxa"/>
            <w:tcMar>
              <w:left w:w="98" w:type="dxa"/>
            </w:tcMar>
            <w:vAlign w:val="center"/>
          </w:tcPr>
          <w:p w:rsidR="009A3026" w:rsidRDefault="009A3026">
            <w:pPr>
              <w:pBdr>
                <w:top w:val="nil"/>
                <w:left w:val="nil"/>
                <w:bottom w:val="nil"/>
                <w:right w:val="nil"/>
                <w:between w:val="nil"/>
              </w:pBdr>
              <w:ind w:hanging="2"/>
              <w:jc w:val="center"/>
              <w:rPr>
                <w:rFonts w:ascii="Arial" w:eastAsia="Arial" w:hAnsi="Arial" w:cs="Arial"/>
                <w:sz w:val="20"/>
                <w:szCs w:val="20"/>
              </w:rPr>
            </w:pPr>
          </w:p>
        </w:tc>
        <w:tc>
          <w:tcPr>
            <w:tcW w:w="824" w:type="dxa"/>
            <w:tcMar>
              <w:left w:w="98" w:type="dxa"/>
            </w:tcMar>
            <w:vAlign w:val="center"/>
          </w:tcPr>
          <w:p w:rsidR="009A3026" w:rsidRDefault="001446E7">
            <w:pPr>
              <w:pBdr>
                <w:top w:val="nil"/>
                <w:left w:val="nil"/>
                <w:bottom w:val="nil"/>
                <w:right w:val="nil"/>
                <w:between w:val="nil"/>
              </w:pBdr>
              <w:ind w:hanging="2"/>
              <w:jc w:val="center"/>
              <w:rPr>
                <w:rFonts w:ascii="Arial" w:eastAsia="Arial" w:hAnsi="Arial" w:cs="Arial"/>
                <w:sz w:val="20"/>
                <w:szCs w:val="20"/>
              </w:rPr>
            </w:pPr>
            <w:r>
              <w:rPr>
                <w:rFonts w:ascii="Arial" w:eastAsia="Arial" w:hAnsi="Arial" w:cs="Arial"/>
                <w:sz w:val="20"/>
                <w:szCs w:val="20"/>
              </w:rPr>
              <w:t>11</w:t>
            </w:r>
          </w:p>
        </w:tc>
        <w:tc>
          <w:tcPr>
            <w:tcW w:w="781" w:type="dxa"/>
            <w:tcMar>
              <w:left w:w="98" w:type="dxa"/>
            </w:tcMar>
            <w:vAlign w:val="center"/>
          </w:tcPr>
          <w:p w:rsidR="009A3026" w:rsidRDefault="009A3026">
            <w:pPr>
              <w:pBdr>
                <w:top w:val="nil"/>
                <w:left w:val="nil"/>
                <w:bottom w:val="nil"/>
                <w:right w:val="nil"/>
                <w:between w:val="nil"/>
              </w:pBdr>
              <w:ind w:hanging="2"/>
              <w:jc w:val="center"/>
              <w:rPr>
                <w:rFonts w:ascii="Arial" w:eastAsia="Arial" w:hAnsi="Arial" w:cs="Arial"/>
                <w:sz w:val="20"/>
                <w:szCs w:val="20"/>
              </w:rPr>
            </w:pPr>
          </w:p>
        </w:tc>
        <w:tc>
          <w:tcPr>
            <w:tcW w:w="739" w:type="dxa"/>
            <w:tcMar>
              <w:left w:w="98" w:type="dxa"/>
            </w:tcMar>
            <w:vAlign w:val="center"/>
          </w:tcPr>
          <w:p w:rsidR="009A3026" w:rsidRDefault="001446E7">
            <w:pPr>
              <w:pBdr>
                <w:top w:val="nil"/>
                <w:left w:val="nil"/>
                <w:bottom w:val="nil"/>
                <w:right w:val="nil"/>
                <w:between w:val="nil"/>
              </w:pBdr>
              <w:ind w:hanging="2"/>
              <w:jc w:val="center"/>
              <w:rPr>
                <w:rFonts w:ascii="Arial" w:eastAsia="Arial" w:hAnsi="Arial" w:cs="Arial"/>
                <w:sz w:val="20"/>
                <w:szCs w:val="20"/>
              </w:rPr>
            </w:pPr>
            <w:r>
              <w:rPr>
                <w:rFonts w:ascii="Arial" w:eastAsia="Arial" w:hAnsi="Arial" w:cs="Arial"/>
                <w:sz w:val="20"/>
                <w:szCs w:val="20"/>
              </w:rPr>
              <w:t>40</w:t>
            </w:r>
          </w:p>
        </w:tc>
        <w:tc>
          <w:tcPr>
            <w:tcW w:w="781" w:type="dxa"/>
            <w:tcMar>
              <w:left w:w="98" w:type="dxa"/>
            </w:tcMar>
            <w:vAlign w:val="center"/>
          </w:tcPr>
          <w:p w:rsidR="009A3026" w:rsidRDefault="009A3026">
            <w:pPr>
              <w:pBdr>
                <w:top w:val="nil"/>
                <w:left w:val="nil"/>
                <w:bottom w:val="nil"/>
                <w:right w:val="nil"/>
                <w:between w:val="nil"/>
              </w:pBdr>
              <w:ind w:hanging="2"/>
              <w:jc w:val="center"/>
              <w:rPr>
                <w:rFonts w:ascii="Arial" w:eastAsia="Arial" w:hAnsi="Arial" w:cs="Arial"/>
                <w:sz w:val="20"/>
                <w:szCs w:val="20"/>
              </w:rPr>
            </w:pPr>
          </w:p>
        </w:tc>
        <w:tc>
          <w:tcPr>
            <w:tcW w:w="3112" w:type="dxa"/>
            <w:tcMar>
              <w:left w:w="98" w:type="dxa"/>
            </w:tcMar>
            <w:vAlign w:val="center"/>
          </w:tcPr>
          <w:p w:rsidR="009A3026" w:rsidRDefault="009A3026">
            <w:pPr>
              <w:pBdr>
                <w:top w:val="nil"/>
                <w:left w:val="nil"/>
                <w:bottom w:val="nil"/>
                <w:right w:val="nil"/>
                <w:between w:val="nil"/>
              </w:pBdr>
              <w:ind w:hanging="2"/>
              <w:jc w:val="center"/>
              <w:rPr>
                <w:rFonts w:ascii="Arial" w:eastAsia="Arial" w:hAnsi="Arial" w:cs="Arial"/>
                <w:sz w:val="20"/>
                <w:szCs w:val="20"/>
              </w:rPr>
            </w:pPr>
          </w:p>
        </w:tc>
      </w:tr>
    </w:tbl>
    <w:tbl>
      <w:tblPr>
        <w:tblStyle w:val="affd"/>
        <w:tblW w:w="14459"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992"/>
        <w:gridCol w:w="1276"/>
        <w:gridCol w:w="851"/>
        <w:gridCol w:w="850"/>
        <w:gridCol w:w="709"/>
        <w:gridCol w:w="850"/>
        <w:gridCol w:w="1843"/>
        <w:gridCol w:w="851"/>
        <w:gridCol w:w="824"/>
        <w:gridCol w:w="781"/>
        <w:gridCol w:w="739"/>
        <w:gridCol w:w="781"/>
        <w:gridCol w:w="3112"/>
      </w:tblGrid>
      <w:tr w:rsidR="009A3026" w:rsidTr="00EF440C">
        <w:trPr>
          <w:trHeight w:val="403"/>
        </w:trPr>
        <w:tc>
          <w:tcPr>
            <w:tcW w:w="992" w:type="dxa"/>
            <w:tcMar>
              <w:left w:w="98" w:type="dxa"/>
            </w:tcMar>
            <w:vAlign w:val="center"/>
          </w:tcPr>
          <w:p w:rsidR="009A3026" w:rsidRDefault="001446E7">
            <w:pPr>
              <w:ind w:hanging="2"/>
              <w:jc w:val="center"/>
              <w:rPr>
                <w:rFonts w:ascii="Arial" w:eastAsia="Arial" w:hAnsi="Arial" w:cs="Arial"/>
                <w:sz w:val="18"/>
                <w:szCs w:val="18"/>
              </w:rPr>
            </w:pPr>
            <w:r>
              <w:rPr>
                <w:rFonts w:ascii="Arial" w:eastAsia="Arial" w:hAnsi="Arial" w:cs="Arial"/>
                <w:b/>
                <w:sz w:val="18"/>
                <w:szCs w:val="18"/>
              </w:rPr>
              <w:t>3</w:t>
            </w:r>
          </w:p>
        </w:tc>
        <w:tc>
          <w:tcPr>
            <w:tcW w:w="1276" w:type="dxa"/>
            <w:tcMar>
              <w:left w:w="98" w:type="dxa"/>
            </w:tcMar>
            <w:vAlign w:val="center"/>
          </w:tcPr>
          <w:p w:rsidR="009A3026" w:rsidRDefault="001446E7">
            <w:pPr>
              <w:ind w:hanging="2"/>
              <w:jc w:val="center"/>
              <w:rPr>
                <w:rFonts w:ascii="Arial" w:eastAsia="Arial" w:hAnsi="Arial" w:cs="Arial"/>
                <w:sz w:val="18"/>
                <w:szCs w:val="18"/>
              </w:rPr>
            </w:pPr>
            <w:r>
              <w:rPr>
                <w:rFonts w:ascii="Arial" w:eastAsia="Arial" w:hAnsi="Arial" w:cs="Arial"/>
                <w:b/>
                <w:i/>
                <w:sz w:val="18"/>
                <w:szCs w:val="18"/>
              </w:rPr>
              <w:t>Maggio</w:t>
            </w:r>
          </w:p>
        </w:tc>
        <w:tc>
          <w:tcPr>
            <w:tcW w:w="851" w:type="dxa"/>
            <w:tcMar>
              <w:left w:w="98" w:type="dxa"/>
            </w:tcMar>
            <w:vAlign w:val="center"/>
          </w:tcPr>
          <w:p w:rsidR="009A3026" w:rsidRDefault="001446E7">
            <w:pPr>
              <w:ind w:hanging="2"/>
              <w:jc w:val="center"/>
              <w:rPr>
                <w:rFonts w:ascii="Arial" w:eastAsia="Arial" w:hAnsi="Arial" w:cs="Arial"/>
                <w:sz w:val="18"/>
                <w:szCs w:val="18"/>
              </w:rPr>
            </w:pPr>
            <w:r>
              <w:rPr>
                <w:rFonts w:ascii="Arial" w:eastAsia="Arial" w:hAnsi="Arial" w:cs="Arial"/>
                <w:sz w:val="18"/>
                <w:szCs w:val="18"/>
              </w:rPr>
              <w:t xml:space="preserve"> </w:t>
            </w:r>
          </w:p>
        </w:tc>
        <w:tc>
          <w:tcPr>
            <w:tcW w:w="850" w:type="dxa"/>
            <w:tcMar>
              <w:left w:w="98" w:type="dxa"/>
            </w:tcMar>
            <w:vAlign w:val="center"/>
          </w:tcPr>
          <w:p w:rsidR="009A3026" w:rsidRDefault="009A3026">
            <w:pPr>
              <w:ind w:hanging="2"/>
              <w:jc w:val="center"/>
              <w:rPr>
                <w:rFonts w:ascii="Arial" w:eastAsia="Arial" w:hAnsi="Arial" w:cs="Arial"/>
                <w:sz w:val="18"/>
                <w:szCs w:val="18"/>
              </w:rPr>
            </w:pPr>
          </w:p>
        </w:tc>
        <w:tc>
          <w:tcPr>
            <w:tcW w:w="709" w:type="dxa"/>
            <w:tcMar>
              <w:left w:w="98" w:type="dxa"/>
            </w:tcMar>
            <w:vAlign w:val="center"/>
          </w:tcPr>
          <w:p w:rsidR="009A3026" w:rsidRDefault="001446E7">
            <w:pPr>
              <w:ind w:hanging="2"/>
              <w:jc w:val="center"/>
              <w:rPr>
                <w:rFonts w:ascii="Arial" w:eastAsia="Arial" w:hAnsi="Arial" w:cs="Arial"/>
                <w:sz w:val="18"/>
                <w:szCs w:val="18"/>
              </w:rPr>
            </w:pPr>
            <w:r>
              <w:rPr>
                <w:rFonts w:ascii="Arial" w:eastAsia="Arial" w:hAnsi="Arial" w:cs="Arial"/>
                <w:sz w:val="18"/>
                <w:szCs w:val="18"/>
              </w:rPr>
              <w:t xml:space="preserve"> </w:t>
            </w:r>
          </w:p>
        </w:tc>
        <w:tc>
          <w:tcPr>
            <w:tcW w:w="850" w:type="dxa"/>
            <w:tcMar>
              <w:left w:w="98" w:type="dxa"/>
            </w:tcMar>
            <w:vAlign w:val="center"/>
          </w:tcPr>
          <w:p w:rsidR="009A3026" w:rsidRDefault="009A3026">
            <w:pPr>
              <w:ind w:hanging="2"/>
              <w:jc w:val="center"/>
              <w:rPr>
                <w:rFonts w:ascii="Arial" w:eastAsia="Arial" w:hAnsi="Arial" w:cs="Arial"/>
                <w:sz w:val="18"/>
                <w:szCs w:val="18"/>
              </w:rPr>
            </w:pPr>
          </w:p>
        </w:tc>
        <w:tc>
          <w:tcPr>
            <w:tcW w:w="1843" w:type="dxa"/>
            <w:tcMar>
              <w:left w:w="98" w:type="dxa"/>
            </w:tcMar>
            <w:vAlign w:val="center"/>
          </w:tcPr>
          <w:p w:rsidR="009A3026" w:rsidRDefault="001446E7">
            <w:pPr>
              <w:ind w:hanging="2"/>
              <w:jc w:val="center"/>
              <w:rPr>
                <w:rFonts w:ascii="Arial" w:eastAsia="Arial" w:hAnsi="Arial" w:cs="Arial"/>
                <w:sz w:val="18"/>
                <w:szCs w:val="18"/>
              </w:rPr>
            </w:pPr>
            <w:r>
              <w:rPr>
                <w:rFonts w:ascii="Arial" w:eastAsia="Arial" w:hAnsi="Arial" w:cs="Arial"/>
                <w:sz w:val="18"/>
                <w:szCs w:val="18"/>
              </w:rPr>
              <w:t>Eventuale prova parallela</w:t>
            </w:r>
          </w:p>
        </w:tc>
        <w:tc>
          <w:tcPr>
            <w:tcW w:w="851" w:type="dxa"/>
            <w:tcMar>
              <w:left w:w="98" w:type="dxa"/>
            </w:tcMar>
            <w:vAlign w:val="center"/>
          </w:tcPr>
          <w:p w:rsidR="009A3026" w:rsidRDefault="009A3026">
            <w:pPr>
              <w:ind w:hanging="2"/>
              <w:jc w:val="center"/>
              <w:rPr>
                <w:rFonts w:ascii="Arial" w:eastAsia="Arial" w:hAnsi="Arial" w:cs="Arial"/>
                <w:sz w:val="18"/>
                <w:szCs w:val="18"/>
              </w:rPr>
            </w:pPr>
          </w:p>
        </w:tc>
        <w:tc>
          <w:tcPr>
            <w:tcW w:w="824" w:type="dxa"/>
            <w:tcMar>
              <w:left w:w="98" w:type="dxa"/>
            </w:tcMar>
            <w:vAlign w:val="center"/>
          </w:tcPr>
          <w:p w:rsidR="009A3026" w:rsidRDefault="001446E7">
            <w:pPr>
              <w:ind w:hanging="2"/>
              <w:jc w:val="center"/>
              <w:rPr>
                <w:rFonts w:ascii="Arial" w:eastAsia="Arial" w:hAnsi="Arial" w:cs="Arial"/>
                <w:sz w:val="18"/>
                <w:szCs w:val="18"/>
              </w:rPr>
            </w:pPr>
            <w:r>
              <w:rPr>
                <w:rFonts w:ascii="Arial" w:eastAsia="Arial" w:hAnsi="Arial" w:cs="Arial"/>
                <w:sz w:val="18"/>
                <w:szCs w:val="18"/>
              </w:rPr>
              <w:t xml:space="preserve">1 </w:t>
            </w:r>
          </w:p>
        </w:tc>
        <w:tc>
          <w:tcPr>
            <w:tcW w:w="781" w:type="dxa"/>
            <w:tcMar>
              <w:left w:w="98" w:type="dxa"/>
            </w:tcMar>
            <w:vAlign w:val="center"/>
          </w:tcPr>
          <w:p w:rsidR="009A3026" w:rsidRDefault="009A3026">
            <w:pPr>
              <w:ind w:hanging="2"/>
              <w:jc w:val="center"/>
              <w:rPr>
                <w:rFonts w:ascii="Arial" w:eastAsia="Arial" w:hAnsi="Arial" w:cs="Arial"/>
                <w:sz w:val="18"/>
                <w:szCs w:val="18"/>
              </w:rPr>
            </w:pPr>
          </w:p>
        </w:tc>
        <w:tc>
          <w:tcPr>
            <w:tcW w:w="739" w:type="dxa"/>
            <w:tcMar>
              <w:left w:w="98" w:type="dxa"/>
            </w:tcMar>
            <w:vAlign w:val="center"/>
          </w:tcPr>
          <w:p w:rsidR="009A3026" w:rsidRDefault="001446E7">
            <w:pPr>
              <w:ind w:hanging="2"/>
              <w:jc w:val="center"/>
              <w:rPr>
                <w:rFonts w:ascii="Arial" w:eastAsia="Arial" w:hAnsi="Arial" w:cs="Arial"/>
                <w:sz w:val="18"/>
                <w:szCs w:val="18"/>
              </w:rPr>
            </w:pPr>
            <w:r>
              <w:rPr>
                <w:rFonts w:ascii="Arial" w:eastAsia="Arial" w:hAnsi="Arial" w:cs="Arial"/>
                <w:sz w:val="18"/>
                <w:szCs w:val="18"/>
              </w:rPr>
              <w:t>1</w:t>
            </w:r>
          </w:p>
        </w:tc>
        <w:tc>
          <w:tcPr>
            <w:tcW w:w="781" w:type="dxa"/>
            <w:tcMar>
              <w:left w:w="98" w:type="dxa"/>
            </w:tcMar>
            <w:vAlign w:val="center"/>
          </w:tcPr>
          <w:p w:rsidR="009A3026" w:rsidRDefault="009A3026">
            <w:pPr>
              <w:ind w:hanging="2"/>
              <w:jc w:val="center"/>
              <w:rPr>
                <w:rFonts w:ascii="Arial" w:eastAsia="Arial" w:hAnsi="Arial" w:cs="Arial"/>
                <w:sz w:val="18"/>
                <w:szCs w:val="18"/>
              </w:rPr>
            </w:pPr>
          </w:p>
        </w:tc>
        <w:tc>
          <w:tcPr>
            <w:tcW w:w="3112" w:type="dxa"/>
            <w:tcMar>
              <w:left w:w="98" w:type="dxa"/>
            </w:tcMar>
            <w:vAlign w:val="center"/>
          </w:tcPr>
          <w:p w:rsidR="009A3026" w:rsidRDefault="009A3026">
            <w:pPr>
              <w:ind w:hanging="2"/>
              <w:jc w:val="center"/>
              <w:rPr>
                <w:rFonts w:ascii="Arial" w:eastAsia="Arial" w:hAnsi="Arial" w:cs="Arial"/>
                <w:sz w:val="18"/>
                <w:szCs w:val="18"/>
              </w:rPr>
            </w:pPr>
          </w:p>
        </w:tc>
      </w:tr>
    </w:tbl>
    <w:p w:rsidR="009A3026" w:rsidRDefault="009A3026" w:rsidP="00F03EA8">
      <w:pPr>
        <w:ind w:hanging="2"/>
        <w:jc w:val="center"/>
        <w:rPr>
          <w:rFonts w:ascii="Arial" w:eastAsia="Arial" w:hAnsi="Arial" w:cs="Arial"/>
        </w:rPr>
      </w:pPr>
    </w:p>
    <w:sectPr w:rsidR="009A3026">
      <w:headerReference w:type="even" r:id="rId8"/>
      <w:headerReference w:type="default" r:id="rId9"/>
      <w:footerReference w:type="even" r:id="rId10"/>
      <w:footerReference w:type="default" r:id="rId11"/>
      <w:headerReference w:type="first" r:id="rId12"/>
      <w:footerReference w:type="first" r:id="rId13"/>
      <w:pgSz w:w="16838" w:h="11906" w:orient="landscape"/>
      <w:pgMar w:top="777" w:right="962" w:bottom="567" w:left="993"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F47" w:rsidRDefault="00AD1F47">
      <w:r>
        <w:separator/>
      </w:r>
    </w:p>
  </w:endnote>
  <w:endnote w:type="continuationSeparator" w:id="0">
    <w:p w:rsidR="00AD1F47" w:rsidRDefault="00AD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Agenda-BoldCondense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217" w:rsidRDefault="00EF2217">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217" w:rsidRDefault="00EF2217">
    <w:pPr>
      <w:pStyle w:val="Pidipagina"/>
    </w:pPr>
  </w:p>
  <w:tbl>
    <w:tblPr>
      <w:tblW w:w="9498" w:type="dxa"/>
      <w:jc w:val="center"/>
      <w:tblBorders>
        <w:top w:val="single" w:sz="4" w:space="0" w:color="000000"/>
      </w:tblBorders>
      <w:tblLayout w:type="fixed"/>
      <w:tblLook w:val="0400" w:firstRow="0" w:lastRow="0" w:firstColumn="0" w:lastColumn="0" w:noHBand="0" w:noVBand="1"/>
    </w:tblPr>
    <w:tblGrid>
      <w:gridCol w:w="7797"/>
      <w:gridCol w:w="1701"/>
    </w:tblGrid>
    <w:tr w:rsidR="00EF2217" w:rsidRPr="00193ADF" w:rsidTr="00EF2217">
      <w:trPr>
        <w:trHeight w:val="714"/>
        <w:jc w:val="center"/>
      </w:trPr>
      <w:tc>
        <w:tcPr>
          <w:tcW w:w="7797" w:type="dxa"/>
        </w:tcPr>
        <w:p w:rsidR="00EF2217" w:rsidRPr="00193ADF" w:rsidRDefault="00EF2217" w:rsidP="008F1194">
          <w:pPr>
            <w:spacing w:before="120"/>
            <w:jc w:val="center"/>
            <w:rPr>
              <w:rFonts w:ascii="Calibri" w:eastAsia="Calibri" w:hAnsi="Calibri" w:cs="Calibri"/>
              <w:color w:val="0070C0"/>
              <w:sz w:val="16"/>
              <w:szCs w:val="16"/>
            </w:rPr>
          </w:pPr>
          <w:proofErr w:type="gramStart"/>
          <w:r>
            <w:rPr>
              <w:rFonts w:ascii="Calibri" w:eastAsia="Calibri" w:hAnsi="Calibri" w:cs="Calibri"/>
              <w:color w:val="0070C0"/>
              <w:sz w:val="16"/>
              <w:szCs w:val="16"/>
            </w:rPr>
            <w:t>Sito:</w:t>
          </w:r>
          <w:r w:rsidRPr="00193ADF">
            <w:rPr>
              <w:rFonts w:ascii="Calibri" w:eastAsia="Calibri" w:hAnsi="Calibri" w:cs="Calibri"/>
              <w:color w:val="0070C0"/>
              <w:sz w:val="16"/>
              <w:szCs w:val="16"/>
            </w:rPr>
            <w:t xml:space="preserve">  </w:t>
          </w:r>
          <w:hyperlink r:id="rId1">
            <w:r w:rsidRPr="00193ADF">
              <w:rPr>
                <w:rFonts w:ascii="Calibri" w:eastAsia="Calibri" w:hAnsi="Calibri" w:cs="Calibri"/>
                <w:color w:val="0000FF"/>
                <w:sz w:val="16"/>
                <w:szCs w:val="16"/>
                <w:u w:val="single"/>
              </w:rPr>
              <w:t>www.galileicrema.edu.it</w:t>
            </w:r>
            <w:proofErr w:type="gramEnd"/>
          </w:hyperlink>
          <w:r w:rsidRPr="00193ADF">
            <w:rPr>
              <w:rFonts w:ascii="Calibri" w:eastAsia="Calibri" w:hAnsi="Calibri" w:cs="Calibri"/>
              <w:color w:val="0070C0"/>
              <w:sz w:val="16"/>
              <w:szCs w:val="16"/>
            </w:rPr>
            <w:t xml:space="preserve">    -   e-mail </w:t>
          </w:r>
          <w:hyperlink r:id="rId2">
            <w:r w:rsidRPr="00193ADF">
              <w:rPr>
                <w:rFonts w:ascii="Calibri" w:eastAsia="Calibri" w:hAnsi="Calibri" w:cs="Calibri"/>
                <w:color w:val="0000FF"/>
                <w:sz w:val="16"/>
                <w:szCs w:val="16"/>
                <w:u w:val="single"/>
              </w:rPr>
              <w:t>cris009009@istruzione.it</w:t>
            </w:r>
          </w:hyperlink>
          <w:r w:rsidRPr="00193ADF">
            <w:rPr>
              <w:rFonts w:ascii="Calibri" w:eastAsia="Calibri" w:hAnsi="Calibri" w:cs="Calibri"/>
              <w:color w:val="0070C0"/>
              <w:sz w:val="16"/>
              <w:szCs w:val="16"/>
            </w:rPr>
            <w:t xml:space="preserve">    -    </w:t>
          </w:r>
          <w:proofErr w:type="spellStart"/>
          <w:r w:rsidRPr="00193ADF">
            <w:rPr>
              <w:rFonts w:ascii="Calibri" w:eastAsia="Calibri" w:hAnsi="Calibri" w:cs="Calibri"/>
              <w:color w:val="0070C0"/>
              <w:sz w:val="16"/>
              <w:szCs w:val="16"/>
            </w:rPr>
            <w:t>pec</w:t>
          </w:r>
          <w:proofErr w:type="spellEnd"/>
          <w:r w:rsidRPr="00193ADF">
            <w:rPr>
              <w:rFonts w:ascii="Calibri" w:eastAsia="Calibri" w:hAnsi="Calibri" w:cs="Calibri"/>
              <w:color w:val="0070C0"/>
              <w:sz w:val="16"/>
              <w:szCs w:val="16"/>
            </w:rPr>
            <w:t xml:space="preserve">  </w:t>
          </w:r>
          <w:hyperlink r:id="rId3">
            <w:r w:rsidRPr="00193ADF">
              <w:rPr>
                <w:rFonts w:ascii="Calibri" w:eastAsia="Calibri" w:hAnsi="Calibri" w:cs="Calibri"/>
                <w:color w:val="0000FF"/>
                <w:sz w:val="16"/>
                <w:szCs w:val="16"/>
                <w:u w:val="single"/>
              </w:rPr>
              <w:t>cris009009@pec.istruzione.it</w:t>
            </w:r>
          </w:hyperlink>
        </w:p>
        <w:p w:rsidR="00EF2217" w:rsidRPr="00193ADF" w:rsidRDefault="00EF2217" w:rsidP="008F1194">
          <w:pPr>
            <w:jc w:val="center"/>
            <w:rPr>
              <w:rFonts w:ascii="Calibri" w:eastAsia="Calibri" w:hAnsi="Calibri" w:cs="Calibri"/>
              <w:color w:val="365F91"/>
              <w:sz w:val="16"/>
              <w:szCs w:val="16"/>
            </w:rPr>
          </w:pPr>
          <w:r w:rsidRPr="00193ADF">
            <w:rPr>
              <w:rFonts w:ascii="Calibri" w:eastAsia="Calibri" w:hAnsi="Calibri" w:cs="Calibri"/>
              <w:color w:val="0070C0"/>
              <w:sz w:val="16"/>
              <w:szCs w:val="16"/>
            </w:rPr>
            <w:t xml:space="preserve">C.F. 82011270194 - Codici meccanografici: generale CRIS009009 – </w:t>
          </w:r>
          <w:proofErr w:type="spellStart"/>
          <w:r w:rsidRPr="00193ADF">
            <w:rPr>
              <w:rFonts w:ascii="Calibri" w:eastAsia="Calibri" w:hAnsi="Calibri" w:cs="Calibri"/>
              <w:color w:val="0070C0"/>
              <w:sz w:val="16"/>
              <w:szCs w:val="16"/>
            </w:rPr>
            <w:t>Ist</w:t>
          </w:r>
          <w:proofErr w:type="spellEnd"/>
          <w:r w:rsidRPr="00193ADF">
            <w:rPr>
              <w:rFonts w:ascii="Calibri" w:eastAsia="Calibri" w:hAnsi="Calibri" w:cs="Calibri"/>
              <w:color w:val="0070C0"/>
              <w:sz w:val="16"/>
              <w:szCs w:val="16"/>
            </w:rPr>
            <w:t xml:space="preserve">. </w:t>
          </w:r>
          <w:proofErr w:type="spellStart"/>
          <w:r w:rsidRPr="00193ADF">
            <w:rPr>
              <w:rFonts w:ascii="Calibri" w:eastAsia="Calibri" w:hAnsi="Calibri" w:cs="Calibri"/>
              <w:color w:val="0070C0"/>
              <w:sz w:val="16"/>
              <w:szCs w:val="16"/>
            </w:rPr>
            <w:t>Tecn</w:t>
          </w:r>
          <w:proofErr w:type="spellEnd"/>
          <w:r w:rsidRPr="00193ADF">
            <w:rPr>
              <w:rFonts w:ascii="Calibri" w:eastAsia="Calibri" w:hAnsi="Calibri" w:cs="Calibri"/>
              <w:color w:val="0070C0"/>
              <w:sz w:val="16"/>
              <w:szCs w:val="16"/>
            </w:rPr>
            <w:t>. CRTF00901T – Liceo S.A. CRPS00901Q</w:t>
          </w:r>
        </w:p>
      </w:tc>
      <w:tc>
        <w:tcPr>
          <w:tcW w:w="1701" w:type="dxa"/>
        </w:tcPr>
        <w:p w:rsidR="00EF2217" w:rsidRPr="00193ADF" w:rsidRDefault="00EF2217" w:rsidP="008F1194">
          <w:pPr>
            <w:spacing w:before="80"/>
            <w:rPr>
              <w:rFonts w:ascii="Calibri" w:eastAsia="Calibri" w:hAnsi="Calibri" w:cs="Calibri"/>
              <w:color w:val="365F91"/>
              <w:sz w:val="16"/>
              <w:szCs w:val="16"/>
            </w:rPr>
          </w:pPr>
          <w:r w:rsidRPr="00193ADF">
            <w:rPr>
              <w:rFonts w:ascii="Calibri" w:eastAsia="Calibri" w:hAnsi="Calibri" w:cs="Calibri"/>
              <w:color w:val="365F91"/>
              <w:sz w:val="16"/>
              <w:szCs w:val="16"/>
            </w:rPr>
            <w:t xml:space="preserve">  </w:t>
          </w:r>
          <w:r w:rsidRPr="00BF40B3">
            <w:rPr>
              <w:rFonts w:ascii="Calibri" w:eastAsia="Calibri" w:hAnsi="Calibri" w:cs="Calibri"/>
              <w:noProof/>
              <w:color w:val="365F91"/>
              <w:sz w:val="16"/>
              <w:szCs w:val="16"/>
              <w:lang w:val="it-IT"/>
            </w:rPr>
            <w:drawing>
              <wp:inline distT="0" distB="0" distL="0" distR="0" wp14:anchorId="34FDC85F" wp14:editId="06FCB0DE">
                <wp:extent cx="348615" cy="40449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615" cy="404495"/>
                        </a:xfrm>
                        <a:prstGeom prst="rect">
                          <a:avLst/>
                        </a:prstGeom>
                        <a:noFill/>
                        <a:ln>
                          <a:noFill/>
                        </a:ln>
                      </pic:spPr>
                    </pic:pic>
                  </a:graphicData>
                </a:graphic>
              </wp:inline>
            </w:drawing>
          </w:r>
          <w:r w:rsidRPr="00193ADF">
            <w:rPr>
              <w:rFonts w:ascii="Calibri" w:eastAsia="Calibri" w:hAnsi="Calibri" w:cs="Calibri"/>
              <w:color w:val="365F91"/>
              <w:sz w:val="16"/>
              <w:szCs w:val="16"/>
            </w:rPr>
            <w:t xml:space="preserve"> </w:t>
          </w:r>
          <w:r w:rsidRPr="00193ADF">
            <w:rPr>
              <w:rFonts w:ascii="Calibri" w:eastAsia="Calibri" w:hAnsi="Calibri" w:cs="Calibri"/>
              <w:noProof/>
              <w:color w:val="365F91"/>
              <w:sz w:val="16"/>
              <w:szCs w:val="16"/>
            </w:rPr>
            <w:t xml:space="preserve">  </w:t>
          </w:r>
          <w:r w:rsidRPr="00BF40B3">
            <w:rPr>
              <w:rFonts w:ascii="Calibri" w:eastAsia="Calibri" w:hAnsi="Calibri" w:cs="Calibri"/>
              <w:noProof/>
              <w:color w:val="365F91"/>
              <w:sz w:val="16"/>
              <w:szCs w:val="16"/>
              <w:lang w:val="it-IT"/>
            </w:rPr>
            <w:drawing>
              <wp:inline distT="0" distB="0" distL="0" distR="0" wp14:anchorId="2719EBA6" wp14:editId="2871FF38">
                <wp:extent cx="429260" cy="398145"/>
                <wp:effectExtent l="0" t="0" r="8890" b="190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60" cy="398145"/>
                        </a:xfrm>
                        <a:prstGeom prst="rect">
                          <a:avLst/>
                        </a:prstGeom>
                        <a:noFill/>
                        <a:ln>
                          <a:noFill/>
                        </a:ln>
                      </pic:spPr>
                    </pic:pic>
                  </a:graphicData>
                </a:graphic>
              </wp:inline>
            </w:drawing>
          </w:r>
          <w:r w:rsidRPr="00193ADF">
            <w:rPr>
              <w:rFonts w:ascii="Calibri" w:eastAsia="Calibri" w:hAnsi="Calibri" w:cs="Calibri"/>
              <w:color w:val="365F91"/>
              <w:sz w:val="16"/>
              <w:szCs w:val="16"/>
            </w:rPr>
            <w:t xml:space="preserve"> </w:t>
          </w:r>
        </w:p>
      </w:tc>
    </w:tr>
  </w:tbl>
  <w:p w:rsidR="00EF2217" w:rsidRDefault="00EF2217">
    <w:pPr>
      <w:pStyle w:val="Pidipagina"/>
    </w:pPr>
  </w:p>
  <w:p w:rsidR="00EF2217" w:rsidRDefault="00EF2217">
    <w:pPr>
      <w:pBdr>
        <w:top w:val="nil"/>
        <w:left w:val="nil"/>
        <w:bottom w:val="nil"/>
        <w:right w:val="nil"/>
        <w:between w:val="nil"/>
      </w:pBdr>
      <w:ind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217" w:rsidRDefault="00EF2217">
    <w:pPr>
      <w:pBdr>
        <w:top w:val="nil"/>
        <w:left w:val="nil"/>
        <w:bottom w:val="nil"/>
        <w:right w:val="nil"/>
        <w:between w:val="nil"/>
      </w:pBdr>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F47" w:rsidRDefault="00AD1F47">
      <w:r>
        <w:separator/>
      </w:r>
    </w:p>
  </w:footnote>
  <w:footnote w:type="continuationSeparator" w:id="0">
    <w:p w:rsidR="00AD1F47" w:rsidRDefault="00AD1F47">
      <w:r>
        <w:continuationSeparator/>
      </w:r>
    </w:p>
  </w:footnote>
  <w:footnote w:id="1">
    <w:p w:rsidR="00EF2217" w:rsidRDefault="00EF2217">
      <w:pPr>
        <w:pBdr>
          <w:top w:val="nil"/>
          <w:left w:val="nil"/>
          <w:bottom w:val="nil"/>
          <w:right w:val="nil"/>
          <w:between w:val="nil"/>
        </w:pBdr>
        <w:ind w:hanging="2"/>
        <w:rPr>
          <w:color w:val="000000"/>
          <w:sz w:val="20"/>
          <w:szCs w:val="20"/>
        </w:rPr>
      </w:pPr>
      <w:r>
        <w:rPr>
          <w:vertAlign w:val="superscript"/>
        </w:rPr>
        <w:footnoteRef/>
      </w:r>
      <w:r>
        <w:rPr>
          <w:b/>
          <w:color w:val="000000"/>
          <w:sz w:val="16"/>
          <w:szCs w:val="16"/>
        </w:rPr>
        <w:t xml:space="preserve">      Far riferimento agli obiettivi di competenza del punto precedente</w:t>
      </w:r>
    </w:p>
  </w:footnote>
  <w:footnote w:id="2">
    <w:p w:rsidR="00EF2217" w:rsidRDefault="00EF2217">
      <w:pPr>
        <w:pBdr>
          <w:top w:val="nil"/>
          <w:left w:val="nil"/>
          <w:bottom w:val="nil"/>
          <w:right w:val="nil"/>
          <w:between w:val="nil"/>
        </w:pBdr>
        <w:ind w:hanging="2"/>
        <w:rPr>
          <w:color w:val="000000"/>
          <w:sz w:val="20"/>
          <w:szCs w:val="20"/>
        </w:rPr>
      </w:pPr>
      <w:r>
        <w:rPr>
          <w:vertAlign w:val="superscript"/>
        </w:rPr>
        <w:footnoteRef/>
      </w:r>
      <w:r>
        <w:rPr>
          <w:b/>
          <w:color w:val="000000"/>
          <w:sz w:val="16"/>
          <w:szCs w:val="16"/>
        </w:rPr>
        <w:t xml:space="preserve">      Far riferimento agli obiettivi di competenza del punto precedente</w:t>
      </w:r>
    </w:p>
  </w:footnote>
  <w:footnote w:id="3">
    <w:p w:rsidR="00EF2217" w:rsidRDefault="00EF2217">
      <w:pPr>
        <w:pBdr>
          <w:top w:val="nil"/>
          <w:left w:val="nil"/>
          <w:bottom w:val="nil"/>
          <w:right w:val="nil"/>
          <w:between w:val="nil"/>
        </w:pBdr>
        <w:ind w:hanging="2"/>
        <w:rPr>
          <w:rFonts w:ascii="Arial" w:eastAsia="Arial" w:hAnsi="Arial" w:cs="Arial"/>
          <w:color w:val="000000"/>
          <w:sz w:val="20"/>
          <w:szCs w:val="20"/>
        </w:rPr>
      </w:pPr>
      <w:r>
        <w:rPr>
          <w:vertAlign w:val="superscript"/>
        </w:rPr>
        <w:footnoteRef/>
      </w:r>
      <w:r>
        <w:rPr>
          <w:rFonts w:ascii="Arial" w:eastAsia="Arial" w:hAnsi="Arial" w:cs="Arial"/>
          <w:color w:val="000000"/>
          <w:sz w:val="16"/>
          <w:szCs w:val="16"/>
        </w:rPr>
        <w:tab/>
        <w:t xml:space="preserve"> Da compilare in sede di consuntivo di fine anno</w:t>
      </w:r>
    </w:p>
  </w:footnote>
  <w:footnote w:id="4">
    <w:p w:rsidR="00EF440C" w:rsidRDefault="00EF440C">
      <w:pPr>
        <w:pBdr>
          <w:top w:val="nil"/>
          <w:left w:val="nil"/>
          <w:bottom w:val="nil"/>
          <w:right w:val="nil"/>
          <w:between w:val="nil"/>
        </w:pBdr>
        <w:ind w:hanging="2"/>
        <w:rPr>
          <w:rFonts w:ascii="Arial" w:eastAsia="Arial" w:hAnsi="Arial" w:cs="Arial"/>
        </w:rPr>
      </w:pPr>
      <w:r>
        <w:rPr>
          <w:vertAlign w:val="superscript"/>
        </w:rPr>
        <w:footnoteRef/>
      </w:r>
      <w:r>
        <w:rPr>
          <w:rFonts w:ascii="Arial" w:eastAsia="Arial" w:hAnsi="Arial" w:cs="Arial"/>
          <w:sz w:val="16"/>
          <w:szCs w:val="16"/>
        </w:rPr>
        <w:tab/>
        <w:t xml:space="preserve"> </w:t>
      </w:r>
      <w:proofErr w:type="spellStart"/>
      <w:r>
        <w:rPr>
          <w:rFonts w:ascii="Arial" w:eastAsia="Arial" w:hAnsi="Arial" w:cs="Arial"/>
          <w:sz w:val="16"/>
          <w:szCs w:val="16"/>
        </w:rPr>
        <w:t>Prev</w:t>
      </w:r>
      <w:proofErr w:type="spellEnd"/>
      <w:r>
        <w:rPr>
          <w:rFonts w:ascii="Arial" w:eastAsia="Arial" w:hAnsi="Arial" w:cs="Arial"/>
          <w:sz w:val="16"/>
          <w:szCs w:val="16"/>
        </w:rPr>
        <w:t>. = definito in sede di programmazione</w:t>
      </w:r>
    </w:p>
  </w:footnote>
  <w:footnote w:id="5">
    <w:p w:rsidR="00EF440C" w:rsidRDefault="00EF440C">
      <w:pPr>
        <w:pBdr>
          <w:top w:val="nil"/>
          <w:left w:val="nil"/>
          <w:bottom w:val="nil"/>
          <w:right w:val="nil"/>
          <w:between w:val="nil"/>
        </w:pBdr>
        <w:ind w:hanging="2"/>
        <w:rPr>
          <w:color w:val="000000"/>
          <w:sz w:val="20"/>
          <w:szCs w:val="20"/>
        </w:rPr>
      </w:pPr>
      <w:r>
        <w:rPr>
          <w:vertAlign w:val="superscript"/>
        </w:rPr>
        <w:footnoteRef/>
      </w:r>
      <w:r>
        <w:rPr>
          <w:rFonts w:ascii="Arial" w:eastAsia="Arial" w:hAnsi="Arial" w:cs="Arial"/>
          <w:color w:val="000000"/>
          <w:sz w:val="16"/>
          <w:szCs w:val="16"/>
        </w:rPr>
        <w:tab/>
        <w:t xml:space="preserve"> </w:t>
      </w:r>
      <w:proofErr w:type="spellStart"/>
      <w:r>
        <w:rPr>
          <w:rFonts w:ascii="Arial" w:eastAsia="Arial" w:hAnsi="Arial" w:cs="Arial"/>
          <w:color w:val="000000"/>
          <w:sz w:val="16"/>
          <w:szCs w:val="16"/>
        </w:rPr>
        <w:t>Cons</w:t>
      </w:r>
      <w:proofErr w:type="spellEnd"/>
      <w:r>
        <w:rPr>
          <w:rFonts w:ascii="Arial" w:eastAsia="Arial" w:hAnsi="Arial" w:cs="Arial"/>
          <w:color w:val="000000"/>
          <w:sz w:val="16"/>
          <w:szCs w:val="16"/>
        </w:rPr>
        <w:t>. = valutato in sede di consuntivo di fine anno</w:t>
      </w:r>
    </w:p>
  </w:footnote>
  <w:footnote w:id="6">
    <w:p w:rsidR="00EF440C" w:rsidRDefault="00EF440C">
      <w:pPr>
        <w:pBdr>
          <w:top w:val="nil"/>
          <w:left w:val="nil"/>
          <w:bottom w:val="nil"/>
          <w:right w:val="nil"/>
          <w:between w:val="nil"/>
        </w:pBdr>
        <w:ind w:hanging="2"/>
        <w:rPr>
          <w:rFonts w:ascii="Arial" w:eastAsia="Arial" w:hAnsi="Arial" w:cs="Arial"/>
        </w:rPr>
      </w:pPr>
      <w:r>
        <w:rPr>
          <w:vertAlign w:val="superscript"/>
        </w:rPr>
        <w:footnoteRef/>
      </w:r>
      <w:r>
        <w:rPr>
          <w:rFonts w:ascii="Arial" w:eastAsia="Arial" w:hAnsi="Arial" w:cs="Arial"/>
          <w:sz w:val="16"/>
          <w:szCs w:val="16"/>
        </w:rPr>
        <w:tab/>
        <w:t xml:space="preserve"> </w:t>
      </w:r>
      <w:proofErr w:type="spellStart"/>
      <w:r>
        <w:rPr>
          <w:rFonts w:ascii="Arial" w:eastAsia="Arial" w:hAnsi="Arial" w:cs="Arial"/>
          <w:sz w:val="16"/>
          <w:szCs w:val="16"/>
        </w:rPr>
        <w:t>Prev</w:t>
      </w:r>
      <w:proofErr w:type="spellEnd"/>
      <w:r>
        <w:rPr>
          <w:rFonts w:ascii="Arial" w:eastAsia="Arial" w:hAnsi="Arial" w:cs="Arial"/>
          <w:sz w:val="16"/>
          <w:szCs w:val="16"/>
        </w:rPr>
        <w:t>. = definito in sede di programmazione</w:t>
      </w:r>
    </w:p>
  </w:footnote>
  <w:footnote w:id="7">
    <w:p w:rsidR="00EF440C" w:rsidRDefault="00EF440C">
      <w:pPr>
        <w:pBdr>
          <w:top w:val="nil"/>
          <w:left w:val="nil"/>
          <w:bottom w:val="nil"/>
          <w:right w:val="nil"/>
          <w:between w:val="nil"/>
        </w:pBdr>
        <w:ind w:hanging="2"/>
        <w:rPr>
          <w:color w:val="000000"/>
          <w:sz w:val="20"/>
          <w:szCs w:val="20"/>
        </w:rPr>
      </w:pPr>
      <w:r>
        <w:rPr>
          <w:vertAlign w:val="superscript"/>
        </w:rPr>
        <w:footnoteRef/>
      </w:r>
      <w:r>
        <w:rPr>
          <w:rFonts w:ascii="Arial" w:eastAsia="Arial" w:hAnsi="Arial" w:cs="Arial"/>
          <w:color w:val="000000"/>
          <w:sz w:val="16"/>
          <w:szCs w:val="16"/>
        </w:rPr>
        <w:tab/>
        <w:t xml:space="preserve"> </w:t>
      </w:r>
      <w:proofErr w:type="spellStart"/>
      <w:r>
        <w:rPr>
          <w:rFonts w:ascii="Arial" w:eastAsia="Arial" w:hAnsi="Arial" w:cs="Arial"/>
          <w:color w:val="000000"/>
          <w:sz w:val="16"/>
          <w:szCs w:val="16"/>
        </w:rPr>
        <w:t>Cons</w:t>
      </w:r>
      <w:proofErr w:type="spellEnd"/>
      <w:r>
        <w:rPr>
          <w:rFonts w:ascii="Arial" w:eastAsia="Arial" w:hAnsi="Arial" w:cs="Arial"/>
          <w:color w:val="000000"/>
          <w:sz w:val="16"/>
          <w:szCs w:val="16"/>
        </w:rPr>
        <w:t>. = valutato in sede di consuntivo di fine anno</w:t>
      </w:r>
    </w:p>
  </w:footnote>
  <w:footnote w:id="8">
    <w:p w:rsidR="00EF440C" w:rsidRDefault="00EF440C">
      <w:pPr>
        <w:pBdr>
          <w:top w:val="nil"/>
          <w:left w:val="nil"/>
          <w:bottom w:val="nil"/>
          <w:right w:val="nil"/>
          <w:between w:val="nil"/>
        </w:pBdr>
        <w:ind w:hanging="2"/>
        <w:rPr>
          <w:rFonts w:ascii="Arial" w:eastAsia="Arial" w:hAnsi="Arial" w:cs="Arial"/>
        </w:rPr>
      </w:pPr>
      <w:r>
        <w:rPr>
          <w:vertAlign w:val="superscript"/>
        </w:rPr>
        <w:footnoteRef/>
      </w:r>
      <w:r>
        <w:rPr>
          <w:rFonts w:ascii="Arial" w:eastAsia="Arial" w:hAnsi="Arial" w:cs="Arial"/>
          <w:sz w:val="16"/>
          <w:szCs w:val="16"/>
        </w:rPr>
        <w:tab/>
        <w:t xml:space="preserve"> </w:t>
      </w:r>
      <w:proofErr w:type="spellStart"/>
      <w:r>
        <w:rPr>
          <w:rFonts w:ascii="Arial" w:eastAsia="Arial" w:hAnsi="Arial" w:cs="Arial"/>
          <w:sz w:val="16"/>
          <w:szCs w:val="16"/>
        </w:rPr>
        <w:t>Prev</w:t>
      </w:r>
      <w:proofErr w:type="spellEnd"/>
      <w:r>
        <w:rPr>
          <w:rFonts w:ascii="Arial" w:eastAsia="Arial" w:hAnsi="Arial" w:cs="Arial"/>
          <w:sz w:val="16"/>
          <w:szCs w:val="16"/>
        </w:rPr>
        <w:t>. = definito in sede di programmazione</w:t>
      </w:r>
    </w:p>
  </w:footnote>
  <w:footnote w:id="9">
    <w:p w:rsidR="00EF440C" w:rsidRDefault="00EF440C">
      <w:pPr>
        <w:pBdr>
          <w:top w:val="nil"/>
          <w:left w:val="nil"/>
          <w:bottom w:val="nil"/>
          <w:right w:val="nil"/>
          <w:between w:val="nil"/>
        </w:pBdr>
        <w:ind w:hanging="2"/>
        <w:rPr>
          <w:color w:val="000000"/>
          <w:sz w:val="20"/>
          <w:szCs w:val="20"/>
        </w:rPr>
      </w:pPr>
      <w:r>
        <w:rPr>
          <w:vertAlign w:val="superscript"/>
        </w:rPr>
        <w:footnoteRef/>
      </w:r>
      <w:r>
        <w:rPr>
          <w:rFonts w:ascii="Arial" w:eastAsia="Arial" w:hAnsi="Arial" w:cs="Arial"/>
          <w:color w:val="000000"/>
          <w:sz w:val="16"/>
          <w:szCs w:val="16"/>
        </w:rPr>
        <w:tab/>
        <w:t xml:space="preserve"> </w:t>
      </w:r>
      <w:proofErr w:type="spellStart"/>
      <w:r>
        <w:rPr>
          <w:rFonts w:ascii="Arial" w:eastAsia="Arial" w:hAnsi="Arial" w:cs="Arial"/>
          <w:color w:val="000000"/>
          <w:sz w:val="16"/>
          <w:szCs w:val="16"/>
        </w:rPr>
        <w:t>Cons</w:t>
      </w:r>
      <w:proofErr w:type="spellEnd"/>
      <w:r>
        <w:rPr>
          <w:rFonts w:ascii="Arial" w:eastAsia="Arial" w:hAnsi="Arial" w:cs="Arial"/>
          <w:color w:val="000000"/>
          <w:sz w:val="16"/>
          <w:szCs w:val="16"/>
        </w:rPr>
        <w:t>. = valutato in sede di consuntivo di fine anno</w:t>
      </w:r>
    </w:p>
  </w:footnote>
  <w:footnote w:id="10">
    <w:p w:rsidR="00EF440C" w:rsidRDefault="00EF440C">
      <w:pPr>
        <w:pBdr>
          <w:top w:val="nil"/>
          <w:left w:val="nil"/>
          <w:bottom w:val="nil"/>
          <w:right w:val="nil"/>
          <w:between w:val="nil"/>
        </w:pBdr>
        <w:ind w:hanging="2"/>
        <w:rPr>
          <w:rFonts w:ascii="Arial" w:eastAsia="Arial" w:hAnsi="Arial" w:cs="Arial"/>
        </w:rPr>
      </w:pPr>
      <w:r>
        <w:rPr>
          <w:vertAlign w:val="superscript"/>
        </w:rPr>
        <w:footnoteRef/>
      </w:r>
      <w:r>
        <w:rPr>
          <w:rFonts w:ascii="Arial" w:eastAsia="Arial" w:hAnsi="Arial" w:cs="Arial"/>
          <w:sz w:val="16"/>
          <w:szCs w:val="16"/>
        </w:rPr>
        <w:tab/>
        <w:t xml:space="preserve"> </w:t>
      </w:r>
      <w:proofErr w:type="spellStart"/>
      <w:r>
        <w:rPr>
          <w:rFonts w:ascii="Arial" w:eastAsia="Arial" w:hAnsi="Arial" w:cs="Arial"/>
          <w:sz w:val="16"/>
          <w:szCs w:val="16"/>
        </w:rPr>
        <w:t>Prev</w:t>
      </w:r>
      <w:proofErr w:type="spellEnd"/>
      <w:r>
        <w:rPr>
          <w:rFonts w:ascii="Arial" w:eastAsia="Arial" w:hAnsi="Arial" w:cs="Arial"/>
          <w:sz w:val="16"/>
          <w:szCs w:val="16"/>
        </w:rPr>
        <w:t>. = definito in sede di programmazione</w:t>
      </w:r>
    </w:p>
  </w:footnote>
  <w:footnote w:id="11">
    <w:p w:rsidR="00EF440C" w:rsidRDefault="00EF440C">
      <w:pPr>
        <w:pBdr>
          <w:top w:val="nil"/>
          <w:left w:val="nil"/>
          <w:bottom w:val="nil"/>
          <w:right w:val="nil"/>
          <w:between w:val="nil"/>
        </w:pBdr>
        <w:ind w:hanging="2"/>
        <w:rPr>
          <w:color w:val="000000"/>
          <w:sz w:val="20"/>
          <w:szCs w:val="20"/>
        </w:rPr>
      </w:pPr>
      <w:r>
        <w:rPr>
          <w:vertAlign w:val="superscript"/>
        </w:rPr>
        <w:footnoteRef/>
      </w:r>
      <w:r>
        <w:rPr>
          <w:rFonts w:ascii="Arial" w:eastAsia="Arial" w:hAnsi="Arial" w:cs="Arial"/>
          <w:color w:val="000000"/>
          <w:sz w:val="16"/>
          <w:szCs w:val="16"/>
        </w:rPr>
        <w:tab/>
        <w:t xml:space="preserve"> </w:t>
      </w:r>
      <w:proofErr w:type="spellStart"/>
      <w:r>
        <w:rPr>
          <w:rFonts w:ascii="Arial" w:eastAsia="Arial" w:hAnsi="Arial" w:cs="Arial"/>
          <w:color w:val="000000"/>
          <w:sz w:val="16"/>
          <w:szCs w:val="16"/>
        </w:rPr>
        <w:t>Cons</w:t>
      </w:r>
      <w:proofErr w:type="spellEnd"/>
      <w:r>
        <w:rPr>
          <w:rFonts w:ascii="Arial" w:eastAsia="Arial" w:hAnsi="Arial" w:cs="Arial"/>
          <w:color w:val="000000"/>
          <w:sz w:val="16"/>
          <w:szCs w:val="16"/>
        </w:rPr>
        <w:t>. = valutato in sede di consuntivo di fine anno</w:t>
      </w:r>
    </w:p>
  </w:footnote>
  <w:footnote w:id="12">
    <w:p w:rsidR="00EF440C" w:rsidRDefault="00EF440C">
      <w:pPr>
        <w:pBdr>
          <w:top w:val="nil"/>
          <w:left w:val="nil"/>
          <w:bottom w:val="nil"/>
          <w:right w:val="nil"/>
          <w:between w:val="nil"/>
        </w:pBdr>
        <w:ind w:hanging="2"/>
        <w:rPr>
          <w:rFonts w:ascii="Arial" w:eastAsia="Arial" w:hAnsi="Arial" w:cs="Arial"/>
        </w:rPr>
      </w:pPr>
      <w:r>
        <w:rPr>
          <w:vertAlign w:val="superscript"/>
        </w:rPr>
        <w:footnoteRef/>
      </w:r>
      <w:r>
        <w:rPr>
          <w:rFonts w:ascii="Arial" w:eastAsia="Arial" w:hAnsi="Arial" w:cs="Arial"/>
          <w:sz w:val="16"/>
          <w:szCs w:val="16"/>
        </w:rPr>
        <w:tab/>
        <w:t xml:space="preserve"> </w:t>
      </w:r>
      <w:proofErr w:type="spellStart"/>
      <w:r>
        <w:rPr>
          <w:rFonts w:ascii="Arial" w:eastAsia="Arial" w:hAnsi="Arial" w:cs="Arial"/>
          <w:sz w:val="16"/>
          <w:szCs w:val="16"/>
        </w:rPr>
        <w:t>Prev</w:t>
      </w:r>
      <w:proofErr w:type="spellEnd"/>
      <w:r>
        <w:rPr>
          <w:rFonts w:ascii="Arial" w:eastAsia="Arial" w:hAnsi="Arial" w:cs="Arial"/>
          <w:sz w:val="16"/>
          <w:szCs w:val="16"/>
        </w:rPr>
        <w:t>. = definito in sede di programmazione</w:t>
      </w:r>
    </w:p>
  </w:footnote>
  <w:footnote w:id="13">
    <w:p w:rsidR="00EF440C" w:rsidRDefault="00EF440C">
      <w:pPr>
        <w:pBdr>
          <w:top w:val="nil"/>
          <w:left w:val="nil"/>
          <w:bottom w:val="nil"/>
          <w:right w:val="nil"/>
          <w:between w:val="nil"/>
        </w:pBdr>
        <w:ind w:hanging="2"/>
        <w:rPr>
          <w:color w:val="000000"/>
          <w:sz w:val="20"/>
          <w:szCs w:val="20"/>
        </w:rPr>
      </w:pPr>
      <w:r>
        <w:rPr>
          <w:vertAlign w:val="superscript"/>
        </w:rPr>
        <w:footnoteRef/>
      </w:r>
      <w:r>
        <w:rPr>
          <w:rFonts w:ascii="Arial" w:eastAsia="Arial" w:hAnsi="Arial" w:cs="Arial"/>
          <w:color w:val="000000"/>
          <w:sz w:val="16"/>
          <w:szCs w:val="16"/>
        </w:rPr>
        <w:tab/>
        <w:t xml:space="preserve"> </w:t>
      </w:r>
      <w:proofErr w:type="spellStart"/>
      <w:r>
        <w:rPr>
          <w:rFonts w:ascii="Arial" w:eastAsia="Arial" w:hAnsi="Arial" w:cs="Arial"/>
          <w:color w:val="000000"/>
          <w:sz w:val="16"/>
          <w:szCs w:val="16"/>
        </w:rPr>
        <w:t>Cons</w:t>
      </w:r>
      <w:proofErr w:type="spellEnd"/>
      <w:r>
        <w:rPr>
          <w:rFonts w:ascii="Arial" w:eastAsia="Arial" w:hAnsi="Arial" w:cs="Arial"/>
          <w:color w:val="000000"/>
          <w:sz w:val="16"/>
          <w:szCs w:val="16"/>
        </w:rPr>
        <w:t>. = valutato in sede di consuntivo di fine anno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217" w:rsidRDefault="00EF2217">
    <w:pPr>
      <w:pBdr>
        <w:top w:val="nil"/>
        <w:left w:val="nil"/>
        <w:bottom w:val="nil"/>
        <w:right w:val="nil"/>
        <w:between w:val="nil"/>
      </w:pBdr>
      <w:ind w:hanging="2"/>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217" w:rsidRDefault="00EF2217">
    <w:pPr>
      <w:pStyle w:val="Intestazione"/>
    </w:pPr>
  </w:p>
  <w:tbl>
    <w:tblPr>
      <w:tblW w:w="15168" w:type="dxa"/>
      <w:tblInd w:w="-5" w:type="dxa"/>
      <w:tblLayout w:type="fixed"/>
      <w:tblCellMar>
        <w:left w:w="70" w:type="dxa"/>
        <w:right w:w="70" w:type="dxa"/>
      </w:tblCellMar>
      <w:tblLook w:val="0000" w:firstRow="0" w:lastRow="0" w:firstColumn="0" w:lastColumn="0" w:noHBand="0" w:noVBand="0"/>
    </w:tblPr>
    <w:tblGrid>
      <w:gridCol w:w="2114"/>
      <w:gridCol w:w="11636"/>
      <w:gridCol w:w="1418"/>
    </w:tblGrid>
    <w:tr w:rsidR="00EF2217" w:rsidTr="00EF2217">
      <w:trPr>
        <w:cantSplit/>
        <w:trHeight w:val="559"/>
      </w:trPr>
      <w:tc>
        <w:tcPr>
          <w:tcW w:w="2114" w:type="dxa"/>
          <w:tcBorders>
            <w:top w:val="single" w:sz="4" w:space="0" w:color="000000"/>
            <w:left w:val="single" w:sz="4" w:space="0" w:color="000000"/>
            <w:bottom w:val="single" w:sz="4" w:space="0" w:color="000000"/>
          </w:tcBorders>
        </w:tcPr>
        <w:p w:rsidR="00EF2217" w:rsidRPr="00421019" w:rsidRDefault="00EF2217" w:rsidP="008F1194">
          <w:pPr>
            <w:jc w:val="center"/>
            <w:rPr>
              <w:rFonts w:ascii="Arial" w:hAnsi="Arial" w:cs="Arial"/>
              <w:b/>
              <w:bCs/>
            </w:rPr>
          </w:pPr>
          <w:r w:rsidRPr="00421019">
            <w:rPr>
              <w:rFonts w:ascii="Arial" w:hAnsi="Arial" w:cs="Arial"/>
              <w:b/>
              <w:bCs/>
            </w:rPr>
            <w:t>210-A</w:t>
          </w:r>
        </w:p>
        <w:p w:rsidR="00EF2217" w:rsidRDefault="00EF2217" w:rsidP="008F1194">
          <w:pPr>
            <w:pStyle w:val="Pidipagina"/>
            <w:ind w:hanging="2"/>
            <w:jc w:val="center"/>
          </w:pPr>
          <w:r>
            <w:rPr>
              <w:sz w:val="20"/>
            </w:rPr>
            <w:t>Rev. 2025</w:t>
          </w:r>
        </w:p>
      </w:tc>
      <w:tc>
        <w:tcPr>
          <w:tcW w:w="11636" w:type="dxa"/>
          <w:tcBorders>
            <w:top w:val="single" w:sz="4" w:space="0" w:color="000000"/>
            <w:left w:val="single" w:sz="4" w:space="0" w:color="000000"/>
            <w:bottom w:val="single" w:sz="4" w:space="0" w:color="000000"/>
            <w:right w:val="single" w:sz="4" w:space="0" w:color="000000"/>
          </w:tcBorders>
        </w:tcPr>
        <w:tbl>
          <w:tblPr>
            <w:tblW w:w="10491" w:type="dxa"/>
            <w:jc w:val="center"/>
            <w:tblLayout w:type="fixed"/>
            <w:tblCellMar>
              <w:left w:w="0" w:type="dxa"/>
              <w:right w:w="0" w:type="dxa"/>
            </w:tblCellMar>
            <w:tblLook w:val="04A0" w:firstRow="1" w:lastRow="0" w:firstColumn="1" w:lastColumn="0" w:noHBand="0" w:noVBand="1"/>
          </w:tblPr>
          <w:tblGrid>
            <w:gridCol w:w="4821"/>
            <w:gridCol w:w="992"/>
            <w:gridCol w:w="4678"/>
          </w:tblGrid>
          <w:tr w:rsidR="00EF2217" w:rsidRPr="00840AD8" w:rsidTr="00EF2217">
            <w:trPr>
              <w:trHeight w:val="1021"/>
              <w:jc w:val="center"/>
            </w:trPr>
            <w:tc>
              <w:tcPr>
                <w:tcW w:w="4821" w:type="dxa"/>
              </w:tcPr>
              <w:p w:rsidR="00EF2217" w:rsidRPr="00840AD8" w:rsidRDefault="00EF2217" w:rsidP="008F1194">
                <w:pPr>
                  <w:ind w:hanging="2"/>
                  <w:rPr>
                    <w:b/>
                    <w:noProof/>
                    <w:color w:val="365F91"/>
                  </w:rPr>
                </w:pPr>
                <w:r w:rsidRPr="00B56766">
                  <w:rPr>
                    <w:b/>
                    <w:noProof/>
                    <w:color w:val="365F91"/>
                    <w:lang w:val="it-IT"/>
                  </w:rPr>
                  <w:drawing>
                    <wp:inline distT="0" distB="0" distL="0" distR="0" wp14:anchorId="5E07EEFB" wp14:editId="7167ED9F">
                      <wp:extent cx="2680970" cy="678180"/>
                      <wp:effectExtent l="0" t="0" r="5080" b="7620"/>
                      <wp:docPr id="2" name="Immagine 2" descr="C:\Users\nadia\Desktop\Immag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nadia\Desktop\Immagin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0970" cy="678180"/>
                              </a:xfrm>
                              <a:prstGeom prst="rect">
                                <a:avLst/>
                              </a:prstGeom>
                              <a:noFill/>
                              <a:ln>
                                <a:noFill/>
                              </a:ln>
                            </pic:spPr>
                          </pic:pic>
                        </a:graphicData>
                      </a:graphic>
                    </wp:inline>
                  </w:drawing>
                </w:r>
              </w:p>
            </w:tc>
            <w:tc>
              <w:tcPr>
                <w:tcW w:w="992" w:type="dxa"/>
                <w:vAlign w:val="center"/>
              </w:tcPr>
              <w:p w:rsidR="00EF2217" w:rsidRPr="00840AD8" w:rsidRDefault="00EF2217" w:rsidP="008F1194">
                <w:pPr>
                  <w:ind w:hanging="2"/>
                  <w:rPr>
                    <w:b/>
                    <w:noProof/>
                    <w:color w:val="365F91"/>
                  </w:rPr>
                </w:pPr>
                <w:r w:rsidRPr="00B56766">
                  <w:rPr>
                    <w:b/>
                    <w:noProof/>
                    <w:color w:val="365F91"/>
                    <w:lang w:val="it-IT"/>
                  </w:rPr>
                  <w:drawing>
                    <wp:inline distT="0" distB="0" distL="0" distR="0" wp14:anchorId="3B13CFD1" wp14:editId="021863DD">
                      <wp:extent cx="435610" cy="478790"/>
                      <wp:effectExtent l="0" t="0" r="2540" b="0"/>
                      <wp:docPr id="1" name="Immagine 1" descr="C:\Users\ncaprara\Desktop\lo 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ncaprara\Desktop\lo repubblic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5610" cy="478790"/>
                              </a:xfrm>
                              <a:prstGeom prst="rect">
                                <a:avLst/>
                              </a:prstGeom>
                              <a:noFill/>
                              <a:ln>
                                <a:noFill/>
                              </a:ln>
                            </pic:spPr>
                          </pic:pic>
                        </a:graphicData>
                      </a:graphic>
                    </wp:inline>
                  </w:drawing>
                </w:r>
              </w:p>
            </w:tc>
            <w:tc>
              <w:tcPr>
                <w:tcW w:w="4678" w:type="dxa"/>
              </w:tcPr>
              <w:p w:rsidR="00EF2217" w:rsidRPr="00840AD8" w:rsidRDefault="00EF2217" w:rsidP="008F1194">
                <w:pPr>
                  <w:ind w:left="1" w:hanging="3"/>
                  <w:rPr>
                    <w:b/>
                    <w:noProof/>
                    <w:color w:val="365F91"/>
                    <w:sz w:val="26"/>
                    <w:szCs w:val="26"/>
                  </w:rPr>
                </w:pPr>
                <w:r w:rsidRPr="00840AD8">
                  <w:rPr>
                    <w:b/>
                    <w:noProof/>
                    <w:color w:val="365F91"/>
                    <w:sz w:val="26"/>
                    <w:szCs w:val="26"/>
                  </w:rPr>
                  <w:t>Ministero dell’ Istruzione</w:t>
                </w:r>
              </w:p>
              <w:p w:rsidR="00EF2217" w:rsidRPr="00840AD8" w:rsidRDefault="00EF2217" w:rsidP="008F1194">
                <w:pPr>
                  <w:ind w:hanging="2"/>
                  <w:rPr>
                    <w:color w:val="365F91"/>
                    <w:sz w:val="16"/>
                    <w:szCs w:val="16"/>
                  </w:rPr>
                </w:pPr>
                <w:r w:rsidRPr="00840AD8">
                  <w:rPr>
                    <w:i/>
                    <w:color w:val="365F91"/>
                    <w:sz w:val="16"/>
                    <w:szCs w:val="16"/>
                  </w:rPr>
                  <w:t>I.I.S. “Galileo Galilei” v</w:t>
                </w:r>
                <w:r w:rsidRPr="00840AD8">
                  <w:rPr>
                    <w:color w:val="365F91"/>
                    <w:sz w:val="16"/>
                    <w:szCs w:val="16"/>
                  </w:rPr>
                  <w:t>ia Matilde di Canossa, n. 21 26013 Crema (CR)</w:t>
                </w:r>
              </w:p>
              <w:p w:rsidR="00EF2217" w:rsidRPr="00840AD8" w:rsidRDefault="00EF2217" w:rsidP="008F1194">
                <w:pPr>
                  <w:ind w:hanging="2"/>
                  <w:rPr>
                    <w:color w:val="365F91"/>
                    <w:sz w:val="16"/>
                    <w:szCs w:val="16"/>
                  </w:rPr>
                </w:pPr>
                <w:r w:rsidRPr="00840AD8">
                  <w:rPr>
                    <w:color w:val="365F91"/>
                    <w:sz w:val="16"/>
                    <w:szCs w:val="16"/>
                  </w:rPr>
                  <w:t xml:space="preserve">tel. 0373 256939 - </w:t>
                </w:r>
                <w:proofErr w:type="gramStart"/>
                <w:r w:rsidRPr="00840AD8">
                  <w:rPr>
                    <w:color w:val="365F91"/>
                    <w:sz w:val="16"/>
                    <w:szCs w:val="16"/>
                  </w:rPr>
                  <w:t>256905  fax</w:t>
                </w:r>
                <w:proofErr w:type="gramEnd"/>
                <w:r w:rsidRPr="00840AD8">
                  <w:rPr>
                    <w:color w:val="365F91"/>
                    <w:sz w:val="16"/>
                    <w:szCs w:val="16"/>
                  </w:rPr>
                  <w:t xml:space="preserve"> 0373 250170</w:t>
                </w:r>
              </w:p>
              <w:p w:rsidR="00EF2217" w:rsidRPr="00840AD8" w:rsidRDefault="00EF2217" w:rsidP="008F1194">
                <w:pPr>
                  <w:ind w:hanging="2"/>
                  <w:rPr>
                    <w:color w:val="0070C0"/>
                    <w:sz w:val="16"/>
                    <w:szCs w:val="16"/>
                  </w:rPr>
                </w:pPr>
                <w:r w:rsidRPr="00840AD8">
                  <w:rPr>
                    <w:i/>
                    <w:color w:val="365F91"/>
                    <w:sz w:val="16"/>
                    <w:szCs w:val="16"/>
                  </w:rPr>
                  <w:t>C.F. 82011270194</w:t>
                </w:r>
              </w:p>
            </w:tc>
          </w:tr>
        </w:tbl>
        <w:p w:rsidR="00EF2217" w:rsidRDefault="00EF2217" w:rsidP="008F1194">
          <w:pPr>
            <w:pStyle w:val="Pidipagina"/>
            <w:ind w:right="113" w:hanging="2"/>
            <w:jc w:val="center"/>
          </w:pPr>
        </w:p>
      </w:tc>
      <w:tc>
        <w:tcPr>
          <w:tcW w:w="1418" w:type="dxa"/>
          <w:tcBorders>
            <w:top w:val="single" w:sz="4" w:space="0" w:color="000000"/>
            <w:bottom w:val="single" w:sz="4" w:space="0" w:color="000000"/>
            <w:right w:val="single" w:sz="4" w:space="0" w:color="000000"/>
          </w:tcBorders>
        </w:tcPr>
        <w:p w:rsidR="00EF2217" w:rsidRDefault="00EF2217" w:rsidP="008F1194">
          <w:pPr>
            <w:ind w:hanging="2"/>
          </w:pPr>
          <w:r>
            <w:t xml:space="preserve">Pagina </w:t>
          </w:r>
          <w:r>
            <w:fldChar w:fldCharType="begin"/>
          </w:r>
          <w:r>
            <w:instrText xml:space="preserve"> PAGE </w:instrText>
          </w:r>
          <w:r>
            <w:fldChar w:fldCharType="separate"/>
          </w:r>
          <w:r w:rsidR="006C19F1">
            <w:rPr>
              <w:noProof/>
            </w:rPr>
            <w:t>10</w:t>
          </w:r>
          <w:r>
            <w:fldChar w:fldCharType="end"/>
          </w:r>
          <w:r>
            <w:t xml:space="preserve"> di </w:t>
          </w:r>
          <w:fldSimple w:instr=" NUMPAGES  ">
            <w:r w:rsidR="006C19F1">
              <w:rPr>
                <w:noProof/>
              </w:rPr>
              <w:t>11</w:t>
            </w:r>
          </w:fldSimple>
        </w:p>
        <w:p w:rsidR="00EF2217" w:rsidRDefault="00EF2217" w:rsidP="008F1194">
          <w:pPr>
            <w:ind w:hanging="2"/>
          </w:pPr>
        </w:p>
      </w:tc>
    </w:tr>
  </w:tbl>
  <w:p w:rsidR="00EF2217" w:rsidRDefault="00EF2217" w:rsidP="005E6E51">
    <w:pPr>
      <w:pBdr>
        <w:top w:val="nil"/>
        <w:left w:val="nil"/>
        <w:bottom w:val="nil"/>
        <w:right w:val="nil"/>
        <w:between w:val="nil"/>
      </w:pBdr>
      <w:ind w:firstLine="0"/>
      <w:rPr>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217" w:rsidRDefault="00EF2217">
    <w:pPr>
      <w:pBdr>
        <w:top w:val="nil"/>
        <w:left w:val="nil"/>
        <w:bottom w:val="nil"/>
        <w:right w:val="nil"/>
        <w:between w:val="nil"/>
      </w:pBdr>
      <w:ind w:hanging="2"/>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313FB"/>
    <w:multiLevelType w:val="multilevel"/>
    <w:tmpl w:val="9328CDA8"/>
    <w:lvl w:ilvl="0">
      <w:start w:val="1"/>
      <w:numFmt w:val="decimal"/>
      <w:lvlText w:val="%1."/>
      <w:lvlJc w:val="left"/>
      <w:pPr>
        <w:ind w:left="720" w:hanging="360"/>
      </w:pPr>
      <w:rPr>
        <w:rFonts w:ascii="Calibri" w:eastAsia="Calibri" w:hAnsi="Calibri" w:cs="Calibri"/>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BAE31C5"/>
    <w:multiLevelType w:val="multilevel"/>
    <w:tmpl w:val="3CCEFA92"/>
    <w:lvl w:ilvl="0">
      <w:start w:val="1"/>
      <w:numFmt w:val="lowerLetter"/>
      <w:lvlText w:val="%1."/>
      <w:lvlJc w:val="left"/>
      <w:pPr>
        <w:ind w:left="1050" w:hanging="360"/>
      </w:pPr>
      <w:rPr>
        <w:rFonts w:ascii="Calibri" w:eastAsia="Calibri" w:hAnsi="Calibri" w:cs="Calibri"/>
        <w:sz w:val="20"/>
        <w:szCs w:val="20"/>
        <w:vertAlign w:val="baseline"/>
      </w:rPr>
    </w:lvl>
    <w:lvl w:ilvl="1">
      <w:start w:val="1"/>
      <w:numFmt w:val="bullet"/>
      <w:lvlText w:val="●"/>
      <w:lvlJc w:val="left"/>
      <w:pPr>
        <w:ind w:left="1770" w:hanging="360"/>
      </w:pPr>
      <w:rPr>
        <w:rFonts w:ascii="Noto Sans" w:eastAsia="Noto Sans" w:hAnsi="Noto Sans" w:cs="Noto Sans"/>
        <w:vertAlign w:val="baseline"/>
      </w:rPr>
    </w:lvl>
    <w:lvl w:ilvl="2">
      <w:start w:val="2"/>
      <w:numFmt w:val="decimal"/>
      <w:lvlText w:val="%3."/>
      <w:lvlJc w:val="left"/>
      <w:pPr>
        <w:ind w:left="2670" w:hanging="360"/>
      </w:pPr>
      <w:rPr>
        <w:vertAlign w:val="baseline"/>
      </w:rPr>
    </w:lvl>
    <w:lvl w:ilvl="3">
      <w:start w:val="1"/>
      <w:numFmt w:val="decimal"/>
      <w:lvlText w:val="%4."/>
      <w:lvlJc w:val="left"/>
      <w:pPr>
        <w:ind w:left="3210" w:hanging="360"/>
      </w:pPr>
      <w:rPr>
        <w:vertAlign w:val="baseline"/>
      </w:rPr>
    </w:lvl>
    <w:lvl w:ilvl="4">
      <w:start w:val="1"/>
      <w:numFmt w:val="lowerLetter"/>
      <w:lvlText w:val="%5."/>
      <w:lvlJc w:val="left"/>
      <w:pPr>
        <w:ind w:left="3930" w:hanging="360"/>
      </w:pPr>
      <w:rPr>
        <w:vertAlign w:val="baseline"/>
      </w:rPr>
    </w:lvl>
    <w:lvl w:ilvl="5">
      <w:start w:val="1"/>
      <w:numFmt w:val="lowerRoman"/>
      <w:lvlText w:val="%6."/>
      <w:lvlJc w:val="right"/>
      <w:pPr>
        <w:ind w:left="4650" w:hanging="180"/>
      </w:pPr>
      <w:rPr>
        <w:vertAlign w:val="baseline"/>
      </w:rPr>
    </w:lvl>
    <w:lvl w:ilvl="6">
      <w:start w:val="1"/>
      <w:numFmt w:val="decimal"/>
      <w:lvlText w:val="%7."/>
      <w:lvlJc w:val="left"/>
      <w:pPr>
        <w:ind w:left="5370" w:hanging="360"/>
      </w:pPr>
      <w:rPr>
        <w:vertAlign w:val="baseline"/>
      </w:rPr>
    </w:lvl>
    <w:lvl w:ilvl="7">
      <w:start w:val="1"/>
      <w:numFmt w:val="lowerLetter"/>
      <w:lvlText w:val="%8."/>
      <w:lvlJc w:val="left"/>
      <w:pPr>
        <w:ind w:left="6090" w:hanging="360"/>
      </w:pPr>
      <w:rPr>
        <w:vertAlign w:val="baseline"/>
      </w:rPr>
    </w:lvl>
    <w:lvl w:ilvl="8">
      <w:start w:val="1"/>
      <w:numFmt w:val="lowerRoman"/>
      <w:lvlText w:val="%9."/>
      <w:lvlJc w:val="right"/>
      <w:pPr>
        <w:ind w:left="6810" w:hanging="180"/>
      </w:pPr>
      <w:rPr>
        <w:vertAlign w:val="baseline"/>
      </w:rPr>
    </w:lvl>
  </w:abstractNum>
  <w:abstractNum w:abstractNumId="2" w15:restartNumberingAfterBreak="0">
    <w:nsid w:val="0E82475D"/>
    <w:multiLevelType w:val="multilevel"/>
    <w:tmpl w:val="E6D41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B13930"/>
    <w:multiLevelType w:val="multilevel"/>
    <w:tmpl w:val="34E6E6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5177C5"/>
    <w:multiLevelType w:val="multilevel"/>
    <w:tmpl w:val="0D68A8B6"/>
    <w:lvl w:ilvl="0">
      <w:start w:val="1"/>
      <w:numFmt w:val="bullet"/>
      <w:lvlText w:val="●"/>
      <w:lvlJc w:val="left"/>
      <w:pPr>
        <w:ind w:left="720" w:hanging="360"/>
      </w:pPr>
      <w:rPr>
        <w:rFonts w:ascii="Noto Sans" w:eastAsia="Noto Sans" w:hAnsi="Noto Sans" w:cs="Noto Sans"/>
        <w:b/>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 w15:restartNumberingAfterBreak="0">
    <w:nsid w:val="173C0F2F"/>
    <w:multiLevelType w:val="multilevel"/>
    <w:tmpl w:val="44EA4248"/>
    <w:lvl w:ilvl="0">
      <w:start w:val="1"/>
      <w:numFmt w:val="upperLetter"/>
      <w:lvlText w:val="%1."/>
      <w:lvlJc w:val="left"/>
      <w:pPr>
        <w:ind w:left="405" w:hanging="360"/>
      </w:pPr>
      <w:rPr>
        <w:b/>
        <w:sz w:val="20"/>
        <w:szCs w:val="20"/>
        <w:vertAlign w:val="baseline"/>
      </w:rPr>
    </w:lvl>
    <w:lvl w:ilvl="1">
      <w:start w:val="1"/>
      <w:numFmt w:val="lowerLetter"/>
      <w:lvlText w:val="%2."/>
      <w:lvlJc w:val="left"/>
      <w:pPr>
        <w:ind w:left="1125" w:hanging="360"/>
      </w:pPr>
      <w:rPr>
        <w:vertAlign w:val="baseline"/>
      </w:rPr>
    </w:lvl>
    <w:lvl w:ilvl="2">
      <w:start w:val="1"/>
      <w:numFmt w:val="lowerRoman"/>
      <w:lvlText w:val="%3."/>
      <w:lvlJc w:val="right"/>
      <w:pPr>
        <w:ind w:left="1845" w:hanging="180"/>
      </w:pPr>
      <w:rPr>
        <w:vertAlign w:val="baseline"/>
      </w:rPr>
    </w:lvl>
    <w:lvl w:ilvl="3">
      <w:start w:val="1"/>
      <w:numFmt w:val="decimal"/>
      <w:lvlText w:val="%4."/>
      <w:lvlJc w:val="left"/>
      <w:pPr>
        <w:ind w:left="2565" w:hanging="360"/>
      </w:pPr>
      <w:rPr>
        <w:vertAlign w:val="baseline"/>
      </w:rPr>
    </w:lvl>
    <w:lvl w:ilvl="4">
      <w:start w:val="1"/>
      <w:numFmt w:val="lowerLetter"/>
      <w:lvlText w:val="%5."/>
      <w:lvlJc w:val="left"/>
      <w:pPr>
        <w:ind w:left="3285" w:hanging="360"/>
      </w:pPr>
      <w:rPr>
        <w:vertAlign w:val="baseline"/>
      </w:rPr>
    </w:lvl>
    <w:lvl w:ilvl="5">
      <w:start w:val="1"/>
      <w:numFmt w:val="lowerRoman"/>
      <w:lvlText w:val="%6."/>
      <w:lvlJc w:val="right"/>
      <w:pPr>
        <w:ind w:left="4005" w:hanging="180"/>
      </w:pPr>
      <w:rPr>
        <w:vertAlign w:val="baseline"/>
      </w:rPr>
    </w:lvl>
    <w:lvl w:ilvl="6">
      <w:start w:val="1"/>
      <w:numFmt w:val="decimal"/>
      <w:lvlText w:val="%7."/>
      <w:lvlJc w:val="left"/>
      <w:pPr>
        <w:ind w:left="4725" w:hanging="360"/>
      </w:pPr>
      <w:rPr>
        <w:vertAlign w:val="baseline"/>
      </w:rPr>
    </w:lvl>
    <w:lvl w:ilvl="7">
      <w:start w:val="1"/>
      <w:numFmt w:val="lowerLetter"/>
      <w:lvlText w:val="%8."/>
      <w:lvlJc w:val="left"/>
      <w:pPr>
        <w:ind w:left="5445" w:hanging="360"/>
      </w:pPr>
      <w:rPr>
        <w:vertAlign w:val="baseline"/>
      </w:rPr>
    </w:lvl>
    <w:lvl w:ilvl="8">
      <w:start w:val="1"/>
      <w:numFmt w:val="lowerRoman"/>
      <w:lvlText w:val="%9."/>
      <w:lvlJc w:val="right"/>
      <w:pPr>
        <w:ind w:left="6165" w:hanging="180"/>
      </w:pPr>
      <w:rPr>
        <w:vertAlign w:val="baseline"/>
      </w:rPr>
    </w:lvl>
  </w:abstractNum>
  <w:abstractNum w:abstractNumId="6" w15:restartNumberingAfterBreak="0">
    <w:nsid w:val="1E9F019B"/>
    <w:multiLevelType w:val="multilevel"/>
    <w:tmpl w:val="90847F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F5826C3"/>
    <w:multiLevelType w:val="multilevel"/>
    <w:tmpl w:val="752EEC26"/>
    <w:lvl w:ilvl="0">
      <w:start w:val="1"/>
      <w:numFmt w:val="bullet"/>
      <w:lvlText w:val="●"/>
      <w:lvlJc w:val="left"/>
      <w:pPr>
        <w:ind w:left="720" w:hanging="360"/>
      </w:pPr>
      <w:rPr>
        <w:rFonts w:ascii="Noto Sans" w:eastAsia="Noto Sans" w:hAnsi="Noto Sans" w:cs="Noto Sans"/>
        <w:sz w:val="20"/>
        <w:szCs w:val="20"/>
        <w:vertAlign w:val="baseline"/>
      </w:rPr>
    </w:lvl>
    <w:lvl w:ilvl="1">
      <w:start w:val="1"/>
      <w:numFmt w:val="decimal"/>
      <w:lvlText w:val="%2."/>
      <w:lvlJc w:val="left"/>
      <w:pPr>
        <w:ind w:left="1440" w:hanging="360"/>
      </w:pPr>
      <w:rPr>
        <w:rFonts w:ascii="Calibri" w:eastAsia="Calibri" w:hAnsi="Calibri" w:cs="Calibri"/>
        <w:sz w:val="20"/>
        <w:szCs w:val="20"/>
        <w:vertAlign w:val="baseline"/>
      </w:rPr>
    </w:lvl>
    <w:lvl w:ilvl="2">
      <w:start w:val="1"/>
      <w:numFmt w:val="decimal"/>
      <w:lvlText w:val="%3."/>
      <w:lvlJc w:val="left"/>
      <w:pPr>
        <w:ind w:left="1211" w:hanging="360"/>
      </w:pPr>
      <w:rPr>
        <w:rFonts w:ascii="Calibri" w:eastAsia="Calibri" w:hAnsi="Calibri" w:cs="Calibri"/>
        <w:sz w:val="20"/>
        <w:szCs w:val="20"/>
        <w:vertAlign w:val="baseline"/>
      </w:rPr>
    </w:lvl>
    <w:lvl w:ilvl="3">
      <w:start w:val="1"/>
      <w:numFmt w:val="decimal"/>
      <w:lvlText w:val="%4."/>
      <w:lvlJc w:val="left"/>
      <w:pPr>
        <w:ind w:left="1211" w:hanging="360"/>
      </w:pPr>
      <w:rPr>
        <w:rFonts w:ascii="Calibri" w:eastAsia="Calibri" w:hAnsi="Calibri" w:cs="Calibri"/>
        <w:sz w:val="20"/>
        <w:szCs w:val="20"/>
        <w:vertAlign w:val="baseline"/>
      </w:rPr>
    </w:lvl>
    <w:lvl w:ilvl="4">
      <w:start w:val="1"/>
      <w:numFmt w:val="decimal"/>
      <w:lvlText w:val="%5."/>
      <w:lvlJc w:val="left"/>
      <w:pPr>
        <w:ind w:left="1211" w:hanging="360"/>
      </w:pPr>
      <w:rPr>
        <w:rFonts w:ascii="Calibri" w:eastAsia="Calibri" w:hAnsi="Calibri" w:cs="Calibri"/>
        <w:sz w:val="20"/>
        <w:szCs w:val="20"/>
        <w:vertAlign w:val="baseline"/>
      </w:rPr>
    </w:lvl>
    <w:lvl w:ilvl="5">
      <w:start w:val="1"/>
      <w:numFmt w:val="decimal"/>
      <w:lvlText w:val="%6."/>
      <w:lvlJc w:val="left"/>
      <w:pPr>
        <w:ind w:left="1211" w:hanging="360"/>
      </w:pPr>
      <w:rPr>
        <w:rFonts w:ascii="Calibri" w:eastAsia="Calibri" w:hAnsi="Calibri" w:cs="Calibri"/>
        <w:sz w:val="20"/>
        <w:szCs w:val="20"/>
        <w:vertAlign w:val="baseline"/>
      </w:rPr>
    </w:lvl>
    <w:lvl w:ilvl="6">
      <w:start w:val="1"/>
      <w:numFmt w:val="decimal"/>
      <w:lvlText w:val="%7."/>
      <w:lvlJc w:val="left"/>
      <w:pPr>
        <w:ind w:left="1211" w:hanging="360"/>
      </w:pPr>
      <w:rPr>
        <w:rFonts w:ascii="Calibri" w:eastAsia="Calibri" w:hAnsi="Calibri" w:cs="Calibri"/>
        <w:sz w:val="20"/>
        <w:szCs w:val="20"/>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272041D7"/>
    <w:multiLevelType w:val="multilevel"/>
    <w:tmpl w:val="4F303E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32FD47D0"/>
    <w:multiLevelType w:val="multilevel"/>
    <w:tmpl w:val="95BCBD4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5617CB6"/>
    <w:multiLevelType w:val="multilevel"/>
    <w:tmpl w:val="25ACA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F1950B8"/>
    <w:multiLevelType w:val="multilevel"/>
    <w:tmpl w:val="D8A02592"/>
    <w:lvl w:ilvl="0">
      <w:start w:val="1"/>
      <w:numFmt w:val="decimal"/>
      <w:lvlText w:val="%1."/>
      <w:lvlJc w:val="left"/>
      <w:pPr>
        <w:ind w:left="464" w:hanging="284"/>
      </w:pPr>
      <w:rPr>
        <w:rFonts w:ascii="Calibri" w:eastAsia="Calibri" w:hAnsi="Calibri" w:cs="Calibri"/>
        <w:sz w:val="20"/>
        <w:szCs w:val="20"/>
        <w:vertAlign w:val="baseline"/>
      </w:rPr>
    </w:lvl>
    <w:lvl w:ilvl="1">
      <w:start w:val="1"/>
      <w:numFmt w:val="bullet"/>
      <w:lvlText w:val="●"/>
      <w:lvlJc w:val="left"/>
      <w:pPr>
        <w:ind w:left="1954" w:hanging="284"/>
      </w:pPr>
      <w:rPr>
        <w:rFonts w:ascii="Noto Sans" w:eastAsia="Noto Sans" w:hAnsi="Noto Sans" w:cs="Noto Sans"/>
        <w:vertAlign w:val="baseline"/>
      </w:rPr>
    </w:lvl>
    <w:lvl w:ilvl="2">
      <w:start w:val="1"/>
      <w:numFmt w:val="bullet"/>
      <w:lvlText w:val="●"/>
      <w:lvlJc w:val="left"/>
      <w:pPr>
        <w:ind w:left="3448" w:hanging="283"/>
      </w:pPr>
      <w:rPr>
        <w:rFonts w:ascii="Noto Sans" w:eastAsia="Noto Sans" w:hAnsi="Noto Sans" w:cs="Noto Sans"/>
        <w:vertAlign w:val="baseline"/>
      </w:rPr>
    </w:lvl>
    <w:lvl w:ilvl="3">
      <w:start w:val="1"/>
      <w:numFmt w:val="bullet"/>
      <w:lvlText w:val="●"/>
      <w:lvlJc w:val="left"/>
      <w:pPr>
        <w:ind w:left="4942" w:hanging="284"/>
      </w:pPr>
      <w:rPr>
        <w:rFonts w:ascii="Noto Sans" w:eastAsia="Noto Sans" w:hAnsi="Noto Sans" w:cs="Noto Sans"/>
        <w:vertAlign w:val="baseline"/>
      </w:rPr>
    </w:lvl>
    <w:lvl w:ilvl="4">
      <w:start w:val="1"/>
      <w:numFmt w:val="bullet"/>
      <w:lvlText w:val="●"/>
      <w:lvlJc w:val="left"/>
      <w:pPr>
        <w:ind w:left="6436" w:hanging="284"/>
      </w:pPr>
      <w:rPr>
        <w:rFonts w:ascii="Noto Sans" w:eastAsia="Noto Sans" w:hAnsi="Noto Sans" w:cs="Noto Sans"/>
        <w:vertAlign w:val="baseline"/>
      </w:rPr>
    </w:lvl>
    <w:lvl w:ilvl="5">
      <w:start w:val="1"/>
      <w:numFmt w:val="bullet"/>
      <w:lvlText w:val="●"/>
      <w:lvlJc w:val="left"/>
      <w:pPr>
        <w:ind w:left="7930" w:hanging="284"/>
      </w:pPr>
      <w:rPr>
        <w:rFonts w:ascii="Noto Sans" w:eastAsia="Noto Sans" w:hAnsi="Noto Sans" w:cs="Noto Sans"/>
        <w:vertAlign w:val="baseline"/>
      </w:rPr>
    </w:lvl>
    <w:lvl w:ilvl="6">
      <w:start w:val="1"/>
      <w:numFmt w:val="bullet"/>
      <w:lvlText w:val="●"/>
      <w:lvlJc w:val="left"/>
      <w:pPr>
        <w:ind w:left="9424" w:hanging="284"/>
      </w:pPr>
      <w:rPr>
        <w:rFonts w:ascii="Noto Sans" w:eastAsia="Noto Sans" w:hAnsi="Noto Sans" w:cs="Noto Sans"/>
        <w:vertAlign w:val="baseline"/>
      </w:rPr>
    </w:lvl>
    <w:lvl w:ilvl="7">
      <w:start w:val="1"/>
      <w:numFmt w:val="bullet"/>
      <w:lvlText w:val="●"/>
      <w:lvlJc w:val="left"/>
      <w:pPr>
        <w:ind w:left="10918" w:hanging="284"/>
      </w:pPr>
      <w:rPr>
        <w:rFonts w:ascii="Noto Sans" w:eastAsia="Noto Sans" w:hAnsi="Noto Sans" w:cs="Noto Sans"/>
        <w:vertAlign w:val="baseline"/>
      </w:rPr>
    </w:lvl>
    <w:lvl w:ilvl="8">
      <w:start w:val="1"/>
      <w:numFmt w:val="bullet"/>
      <w:lvlText w:val="●"/>
      <w:lvlJc w:val="left"/>
      <w:pPr>
        <w:ind w:left="12412" w:hanging="284"/>
      </w:pPr>
      <w:rPr>
        <w:rFonts w:ascii="Noto Sans" w:eastAsia="Noto Sans" w:hAnsi="Noto Sans" w:cs="Noto Sans"/>
        <w:vertAlign w:val="baseline"/>
      </w:rPr>
    </w:lvl>
  </w:abstractNum>
  <w:abstractNum w:abstractNumId="12" w15:restartNumberingAfterBreak="0">
    <w:nsid w:val="4106378B"/>
    <w:multiLevelType w:val="multilevel"/>
    <w:tmpl w:val="20EA0A36"/>
    <w:lvl w:ilvl="0">
      <w:start w:val="1"/>
      <w:numFmt w:val="decimal"/>
      <w:lvlText w:val="%1."/>
      <w:lvlJc w:val="left"/>
      <w:pPr>
        <w:ind w:left="785" w:hanging="360"/>
      </w:pPr>
      <w:rPr>
        <w:vertAlign w:val="baseline"/>
      </w:rPr>
    </w:lvl>
    <w:lvl w:ilvl="1">
      <w:start w:val="1"/>
      <w:numFmt w:val="decimal"/>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3" w15:restartNumberingAfterBreak="0">
    <w:nsid w:val="4BC45735"/>
    <w:multiLevelType w:val="multilevel"/>
    <w:tmpl w:val="86C6C338"/>
    <w:lvl w:ilvl="0">
      <w:start w:val="3"/>
      <w:numFmt w:val="upperLetter"/>
      <w:lvlText w:val="%1."/>
      <w:lvlJc w:val="left"/>
      <w:pPr>
        <w:ind w:left="360" w:hanging="360"/>
      </w:pPr>
      <w:rPr>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F720312"/>
    <w:multiLevelType w:val="multilevel"/>
    <w:tmpl w:val="09F2F8C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5" w15:restartNumberingAfterBreak="0">
    <w:nsid w:val="56374C05"/>
    <w:multiLevelType w:val="multilevel"/>
    <w:tmpl w:val="4A3A0EA8"/>
    <w:lvl w:ilvl="0">
      <w:start w:val="1"/>
      <w:numFmt w:val="decimal"/>
      <w:lvlText w:val="%1."/>
      <w:lvlJc w:val="left"/>
      <w:pPr>
        <w:ind w:left="785" w:hanging="360"/>
      </w:pPr>
      <w:rPr>
        <w:b w:val="0"/>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5BB90547"/>
    <w:multiLevelType w:val="multilevel"/>
    <w:tmpl w:val="2F9CDE6E"/>
    <w:lvl w:ilvl="0">
      <w:start w:val="1"/>
      <w:numFmt w:val="decimal"/>
      <w:lvlText w:val="%1."/>
      <w:lvlJc w:val="left"/>
      <w:pPr>
        <w:ind w:left="785" w:hanging="360"/>
      </w:pPr>
      <w:rPr>
        <w:b/>
        <w:i w:val="0"/>
        <w:color w:val="00000A"/>
        <w:sz w:val="20"/>
        <w:szCs w:val="2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7" w15:restartNumberingAfterBreak="0">
    <w:nsid w:val="5D9B5B8D"/>
    <w:multiLevelType w:val="multilevel"/>
    <w:tmpl w:val="0BCCE4A2"/>
    <w:lvl w:ilvl="0">
      <w:start w:val="1"/>
      <w:numFmt w:val="lowerLetter"/>
      <w:lvlText w:val="%1."/>
      <w:lvlJc w:val="left"/>
      <w:pPr>
        <w:ind w:left="1440" w:hanging="360"/>
      </w:pPr>
      <w:rPr>
        <w:rFonts w:ascii="Calibri" w:eastAsia="Calibri" w:hAnsi="Calibri" w:cs="Calibri"/>
        <w:sz w:val="20"/>
        <w:szCs w:val="2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8" w15:restartNumberingAfterBreak="0">
    <w:nsid w:val="625A55E4"/>
    <w:multiLevelType w:val="multilevel"/>
    <w:tmpl w:val="AA32D7FA"/>
    <w:lvl w:ilvl="0">
      <w:start w:val="1"/>
      <w:numFmt w:val="decimal"/>
      <w:lvlText w:val="%1."/>
      <w:lvlJc w:val="left"/>
      <w:pPr>
        <w:ind w:left="785" w:hanging="360"/>
      </w:pPr>
      <w:rPr>
        <w:b/>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62A822DB"/>
    <w:multiLevelType w:val="multilevel"/>
    <w:tmpl w:val="C2723F32"/>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5105441"/>
    <w:multiLevelType w:val="multilevel"/>
    <w:tmpl w:val="FFBA0E52"/>
    <w:lvl w:ilvl="0">
      <w:start w:val="1"/>
      <w:numFmt w:val="decimal"/>
      <w:lvlText w:val="%1."/>
      <w:lvlJc w:val="left"/>
      <w:pPr>
        <w:ind w:left="1353" w:hanging="359"/>
      </w:pPr>
      <w:rPr>
        <w:vertAlign w:val="baseline"/>
      </w:rPr>
    </w:lvl>
    <w:lvl w:ilvl="1">
      <w:start w:val="1"/>
      <w:numFmt w:val="lowerLetter"/>
      <w:lvlText w:val="%2."/>
      <w:lvlJc w:val="left"/>
      <w:pPr>
        <w:ind w:left="1069" w:hanging="360"/>
      </w:pPr>
      <w:rPr>
        <w:rFonts w:ascii="Calibri" w:eastAsia="Calibri" w:hAnsi="Calibri" w:cs="Calibri"/>
        <w:sz w:val="20"/>
        <w:szCs w:val="20"/>
        <w:vertAlign w:val="baseline"/>
      </w:rPr>
    </w:lvl>
    <w:lvl w:ilvl="2">
      <w:start w:val="1"/>
      <w:numFmt w:val="bullet"/>
      <w:lvlText w:val="●"/>
      <w:lvlJc w:val="left"/>
      <w:pPr>
        <w:ind w:left="2700" w:hanging="360"/>
      </w:pPr>
      <w:rPr>
        <w:rFonts w:ascii="Noto Sans" w:eastAsia="Noto Sans" w:hAnsi="Noto Sans" w:cs="Noto Sans"/>
        <w:vertAlign w:val="baseline"/>
      </w:rPr>
    </w:lvl>
    <w:lvl w:ilvl="3">
      <w:start w:val="1"/>
      <w:numFmt w:val="bullet"/>
      <w:lvlText w:val="o"/>
      <w:lvlJc w:val="left"/>
      <w:pPr>
        <w:ind w:left="1070" w:hanging="360"/>
      </w:pPr>
      <w:rPr>
        <w:rFonts w:ascii="Courier New" w:eastAsia="Courier New" w:hAnsi="Courier New" w:cs="Courier New"/>
        <w:sz w:val="20"/>
        <w:szCs w:val="20"/>
        <w:vertAlign w:val="baseline"/>
      </w:rPr>
    </w:lvl>
    <w:lvl w:ilvl="4">
      <w:start w:val="1"/>
      <w:numFmt w:val="lowerLetter"/>
      <w:lvlText w:val="%5."/>
      <w:lvlJc w:val="left"/>
      <w:pPr>
        <w:ind w:left="1495" w:hanging="360"/>
      </w:pPr>
      <w:rPr>
        <w:rFonts w:ascii="Calibri" w:eastAsia="Calibri" w:hAnsi="Calibri" w:cs="Calibri"/>
        <w:sz w:val="20"/>
        <w:szCs w:val="20"/>
        <w:vertAlign w:val="baseline"/>
      </w:rPr>
    </w:lvl>
    <w:lvl w:ilvl="5">
      <w:start w:val="1"/>
      <w:numFmt w:val="bullet"/>
      <w:lvlText w:val="●"/>
      <w:lvlJc w:val="left"/>
      <w:pPr>
        <w:ind w:left="4860" w:hanging="360"/>
      </w:pPr>
      <w:rPr>
        <w:rFonts w:ascii="Noto Sans" w:eastAsia="Noto Sans" w:hAnsi="Noto Sans" w:cs="Noto Sans"/>
        <w:vertAlign w:val="baseline"/>
      </w:rPr>
    </w:lvl>
    <w:lvl w:ilvl="6">
      <w:start w:val="1"/>
      <w:numFmt w:val="upperLetter"/>
      <w:lvlText w:val="%7."/>
      <w:lvlJc w:val="left"/>
      <w:pPr>
        <w:ind w:left="360" w:hanging="360"/>
      </w:pPr>
      <w:rPr>
        <w:sz w:val="20"/>
        <w:szCs w:val="20"/>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1" w15:restartNumberingAfterBreak="0">
    <w:nsid w:val="67F15757"/>
    <w:multiLevelType w:val="multilevel"/>
    <w:tmpl w:val="EF960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C3A438F"/>
    <w:multiLevelType w:val="multilevel"/>
    <w:tmpl w:val="0F383A6C"/>
    <w:lvl w:ilvl="0">
      <w:start w:val="1"/>
      <w:numFmt w:val="decimal"/>
      <w:lvlText w:val="%1."/>
      <w:lvlJc w:val="left"/>
      <w:pPr>
        <w:ind w:left="785" w:hanging="360"/>
      </w:pPr>
      <w:rPr>
        <w:b/>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6CEA2CA5"/>
    <w:multiLevelType w:val="multilevel"/>
    <w:tmpl w:val="D598E87C"/>
    <w:lvl w:ilvl="0">
      <w:start w:val="1"/>
      <w:numFmt w:val="decimal"/>
      <w:lvlText w:val="%1."/>
      <w:lvlJc w:val="left"/>
      <w:pPr>
        <w:ind w:left="786" w:hanging="360"/>
      </w:pPr>
      <w:rPr>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4" w15:restartNumberingAfterBreak="0">
    <w:nsid w:val="6D674DE0"/>
    <w:multiLevelType w:val="multilevel"/>
    <w:tmpl w:val="AD9EFE8A"/>
    <w:lvl w:ilvl="0">
      <w:start w:val="1"/>
      <w:numFmt w:val="decimal"/>
      <w:lvlText w:val="%1."/>
      <w:lvlJc w:val="left"/>
      <w:pPr>
        <w:ind w:left="1353" w:hanging="359"/>
      </w:pPr>
      <w:rPr>
        <w:vertAlign w:val="baseline"/>
      </w:rPr>
    </w:lvl>
    <w:lvl w:ilvl="1">
      <w:start w:val="1"/>
      <w:numFmt w:val="lowerLetter"/>
      <w:lvlText w:val="%2."/>
      <w:lvlJc w:val="left"/>
      <w:pPr>
        <w:ind w:left="1069" w:hanging="360"/>
      </w:pPr>
      <w:rPr>
        <w:rFonts w:ascii="Calibri" w:eastAsia="Calibri" w:hAnsi="Calibri" w:cs="Calibri"/>
        <w:sz w:val="20"/>
        <w:szCs w:val="20"/>
        <w:vertAlign w:val="baseline"/>
      </w:rPr>
    </w:lvl>
    <w:lvl w:ilvl="2">
      <w:start w:val="1"/>
      <w:numFmt w:val="bullet"/>
      <w:lvlText w:val="●"/>
      <w:lvlJc w:val="left"/>
      <w:pPr>
        <w:ind w:left="2700" w:hanging="360"/>
      </w:pPr>
      <w:rPr>
        <w:rFonts w:ascii="Noto Sans" w:eastAsia="Noto Sans" w:hAnsi="Noto Sans" w:cs="Noto Sans"/>
        <w:vertAlign w:val="baseline"/>
      </w:rPr>
    </w:lvl>
    <w:lvl w:ilvl="3">
      <w:start w:val="1"/>
      <w:numFmt w:val="bullet"/>
      <w:lvlText w:val="-"/>
      <w:lvlJc w:val="left"/>
      <w:pPr>
        <w:ind w:left="1070" w:hanging="360"/>
      </w:pPr>
      <w:rPr>
        <w:rFonts w:ascii="Times New Roman" w:eastAsia="Times New Roman" w:hAnsi="Times New Roman" w:cs="Times New Roman"/>
        <w:sz w:val="20"/>
        <w:szCs w:val="20"/>
        <w:vertAlign w:val="baseline"/>
      </w:rPr>
    </w:lvl>
    <w:lvl w:ilvl="4">
      <w:start w:val="1"/>
      <w:numFmt w:val="lowerLetter"/>
      <w:lvlText w:val="%5."/>
      <w:lvlJc w:val="left"/>
      <w:pPr>
        <w:ind w:left="1495" w:hanging="360"/>
      </w:pPr>
      <w:rPr>
        <w:rFonts w:ascii="Calibri" w:eastAsia="Calibri" w:hAnsi="Calibri" w:cs="Calibri"/>
        <w:sz w:val="20"/>
        <w:szCs w:val="20"/>
        <w:vertAlign w:val="baseline"/>
      </w:rPr>
    </w:lvl>
    <w:lvl w:ilvl="5">
      <w:start w:val="1"/>
      <w:numFmt w:val="bullet"/>
      <w:lvlText w:val="●"/>
      <w:lvlJc w:val="left"/>
      <w:pPr>
        <w:ind w:left="4860" w:hanging="360"/>
      </w:pPr>
      <w:rPr>
        <w:rFonts w:ascii="Noto Sans" w:eastAsia="Noto Sans" w:hAnsi="Noto Sans" w:cs="Noto Sans"/>
        <w:vertAlign w:val="baseline"/>
      </w:rPr>
    </w:lvl>
    <w:lvl w:ilvl="6">
      <w:start w:val="1"/>
      <w:numFmt w:val="upperLetter"/>
      <w:lvlText w:val="%7."/>
      <w:lvlJc w:val="left"/>
      <w:pPr>
        <w:ind w:left="360" w:hanging="360"/>
      </w:pPr>
      <w:rPr>
        <w:sz w:val="20"/>
        <w:szCs w:val="20"/>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5" w15:restartNumberingAfterBreak="0">
    <w:nsid w:val="704B3346"/>
    <w:multiLevelType w:val="multilevel"/>
    <w:tmpl w:val="810E9D66"/>
    <w:lvl w:ilvl="0">
      <w:start w:val="1"/>
      <w:numFmt w:val="decimal"/>
      <w:lvlText w:val="%1."/>
      <w:lvlJc w:val="left"/>
      <w:pPr>
        <w:ind w:left="283" w:hanging="283"/>
      </w:pPr>
      <w:rPr>
        <w:rFonts w:ascii="Calibri" w:eastAsia="Calibri" w:hAnsi="Calibri" w:cs="Calibri"/>
        <w:sz w:val="20"/>
        <w:szCs w:val="2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6" w15:restartNumberingAfterBreak="0">
    <w:nsid w:val="76DC228D"/>
    <w:multiLevelType w:val="multilevel"/>
    <w:tmpl w:val="57025D26"/>
    <w:lvl w:ilvl="0">
      <w:start w:val="1"/>
      <w:numFmt w:val="decimal"/>
      <w:lvlText w:val="%1."/>
      <w:lvlJc w:val="left"/>
      <w:pPr>
        <w:ind w:left="1069" w:hanging="360"/>
      </w:pPr>
      <w:rPr>
        <w:rFonts w:ascii="Calibri" w:eastAsia="Calibri" w:hAnsi="Calibri" w:cs="Calibri"/>
        <w:sz w:val="20"/>
        <w:szCs w:val="2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799C3136"/>
    <w:multiLevelType w:val="multilevel"/>
    <w:tmpl w:val="32DC87CA"/>
    <w:lvl w:ilvl="0">
      <w:start w:val="1"/>
      <w:numFmt w:val="bullet"/>
      <w:lvlText w:val="●"/>
      <w:lvlJc w:val="left"/>
      <w:pPr>
        <w:ind w:left="927" w:hanging="360"/>
      </w:pPr>
      <w:rPr>
        <w:rFonts w:ascii="Noto Sans" w:eastAsia="Noto Sans" w:hAnsi="Noto Sans" w:cs="Noto Sans"/>
        <w:b/>
        <w:sz w:val="20"/>
        <w:szCs w:val="20"/>
        <w:vertAlign w:val="baseline"/>
      </w:rPr>
    </w:lvl>
    <w:lvl w:ilvl="1">
      <w:start w:val="1"/>
      <w:numFmt w:val="lowerLetter"/>
      <w:lvlText w:val="%2."/>
      <w:lvlJc w:val="left"/>
      <w:pPr>
        <w:ind w:left="1440" w:hanging="360"/>
      </w:pPr>
      <w:rPr>
        <w:rFonts w:ascii="Calibri" w:eastAsia="Calibri" w:hAnsi="Calibri" w:cs="Calibri"/>
        <w:sz w:val="20"/>
        <w:szCs w:val="20"/>
        <w:vertAlign w:val="baseline"/>
      </w:rPr>
    </w:lvl>
    <w:lvl w:ilvl="2">
      <w:start w:val="3"/>
      <w:numFmt w:val="decimal"/>
      <w:lvlText w:val="%3."/>
      <w:lvlJc w:val="left"/>
      <w:pPr>
        <w:ind w:left="2160" w:hanging="360"/>
      </w:pPr>
      <w:rPr>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num w:numId="1">
    <w:abstractNumId w:val="1"/>
  </w:num>
  <w:num w:numId="2">
    <w:abstractNumId w:val="6"/>
  </w:num>
  <w:num w:numId="3">
    <w:abstractNumId w:val="8"/>
  </w:num>
  <w:num w:numId="4">
    <w:abstractNumId w:val="23"/>
  </w:num>
  <w:num w:numId="5">
    <w:abstractNumId w:val="9"/>
  </w:num>
  <w:num w:numId="6">
    <w:abstractNumId w:val="10"/>
  </w:num>
  <w:num w:numId="7">
    <w:abstractNumId w:val="13"/>
  </w:num>
  <w:num w:numId="8">
    <w:abstractNumId w:val="20"/>
  </w:num>
  <w:num w:numId="9">
    <w:abstractNumId w:val="14"/>
  </w:num>
  <w:num w:numId="10">
    <w:abstractNumId w:val="22"/>
  </w:num>
  <w:num w:numId="11">
    <w:abstractNumId w:val="18"/>
  </w:num>
  <w:num w:numId="12">
    <w:abstractNumId w:val="0"/>
  </w:num>
  <w:num w:numId="13">
    <w:abstractNumId w:val="5"/>
  </w:num>
  <w:num w:numId="14">
    <w:abstractNumId w:val="3"/>
  </w:num>
  <w:num w:numId="15">
    <w:abstractNumId w:val="7"/>
  </w:num>
  <w:num w:numId="16">
    <w:abstractNumId w:val="26"/>
  </w:num>
  <w:num w:numId="17">
    <w:abstractNumId w:val="21"/>
  </w:num>
  <w:num w:numId="18">
    <w:abstractNumId w:val="2"/>
  </w:num>
  <w:num w:numId="19">
    <w:abstractNumId w:val="19"/>
  </w:num>
  <w:num w:numId="20">
    <w:abstractNumId w:val="16"/>
  </w:num>
  <w:num w:numId="21">
    <w:abstractNumId w:val="15"/>
  </w:num>
  <w:num w:numId="22">
    <w:abstractNumId w:val="12"/>
  </w:num>
  <w:num w:numId="23">
    <w:abstractNumId w:val="4"/>
  </w:num>
  <w:num w:numId="24">
    <w:abstractNumId w:val="25"/>
  </w:num>
  <w:num w:numId="25">
    <w:abstractNumId w:val="27"/>
  </w:num>
  <w:num w:numId="26">
    <w:abstractNumId w:val="24"/>
  </w:num>
  <w:num w:numId="27">
    <w:abstractNumId w:val="1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26"/>
    <w:rsid w:val="001446E7"/>
    <w:rsid w:val="002C6740"/>
    <w:rsid w:val="00312A06"/>
    <w:rsid w:val="00506FB7"/>
    <w:rsid w:val="005E6E51"/>
    <w:rsid w:val="006C19F1"/>
    <w:rsid w:val="008F1194"/>
    <w:rsid w:val="009A3026"/>
    <w:rsid w:val="00AD1F47"/>
    <w:rsid w:val="00BC54ED"/>
    <w:rsid w:val="00EF2217"/>
    <w:rsid w:val="00EF440C"/>
    <w:rsid w:val="00F03E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65173-1C5E-45F7-A1D3-3913DC80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A"/>
        <w:sz w:val="24"/>
        <w:szCs w:val="24"/>
        <w:lang w:val="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outlineLvl w:val="0"/>
    </w:pPr>
    <w:rPr>
      <w:rFonts w:ascii="Cambria" w:eastAsia="Cambria" w:hAnsi="Cambria" w:cs="Cambria"/>
      <w:b/>
      <w:color w:val="000000"/>
      <w:sz w:val="32"/>
      <w:szCs w:val="32"/>
    </w:rPr>
  </w:style>
  <w:style w:type="paragraph" w:styleId="Titolo2">
    <w:name w:val="heading 2"/>
    <w:basedOn w:val="Normale"/>
    <w:next w:val="Normale"/>
    <w:pPr>
      <w:keepNext/>
      <w:outlineLvl w:val="1"/>
    </w:pPr>
    <w:rPr>
      <w:rFonts w:ascii="Cambria" w:eastAsia="Cambria" w:hAnsi="Cambria" w:cs="Cambria"/>
      <w:b/>
      <w:i/>
      <w:color w:val="000000"/>
      <w:sz w:val="28"/>
      <w:szCs w:val="28"/>
    </w:rPr>
  </w:style>
  <w:style w:type="paragraph" w:styleId="Titolo3">
    <w:name w:val="heading 3"/>
    <w:basedOn w:val="Normale"/>
    <w:next w:val="Normale"/>
    <w:pPr>
      <w:keepNext/>
      <w:ind w:left="-52"/>
      <w:outlineLvl w:val="2"/>
    </w:pPr>
    <w:rPr>
      <w:rFonts w:ascii="Cambria" w:eastAsia="Cambria" w:hAnsi="Cambria" w:cs="Cambria"/>
      <w:b/>
      <w:color w:val="000000"/>
      <w:sz w:val="26"/>
      <w:szCs w:val="26"/>
    </w:rPr>
  </w:style>
  <w:style w:type="paragraph" w:styleId="Titolo4">
    <w:name w:val="heading 4"/>
    <w:basedOn w:val="Normale"/>
    <w:next w:val="Normale"/>
    <w:pPr>
      <w:keepNext/>
      <w:pBdr>
        <w:top w:val="single" w:sz="6" w:space="1" w:color="00000A"/>
        <w:left w:val="single" w:sz="6" w:space="1" w:color="00000A"/>
        <w:bottom w:val="single" w:sz="6" w:space="1" w:color="00000A"/>
        <w:right w:val="single" w:sz="6" w:space="1" w:color="00000A"/>
      </w:pBdr>
      <w:shd w:val="clear" w:color="auto" w:fill="E6E6E6"/>
      <w:jc w:val="center"/>
      <w:outlineLvl w:val="3"/>
    </w:pPr>
    <w:rPr>
      <w:rFonts w:ascii="Calibri" w:eastAsia="Calibri" w:hAnsi="Calibri" w:cs="Calibri"/>
      <w:b/>
      <w:color w:val="000000"/>
      <w:sz w:val="28"/>
      <w:szCs w:val="28"/>
    </w:rPr>
  </w:style>
  <w:style w:type="paragraph" w:styleId="Titolo5">
    <w:name w:val="heading 5"/>
    <w:basedOn w:val="Normale"/>
    <w:next w:val="Normale"/>
    <w:pPr>
      <w:keepNext/>
      <w:pBdr>
        <w:top w:val="single" w:sz="6" w:space="1" w:color="00000A"/>
        <w:left w:val="single" w:sz="6" w:space="1" w:color="00000A"/>
        <w:bottom w:val="single" w:sz="6" w:space="1" w:color="00000A"/>
        <w:right w:val="single" w:sz="6" w:space="1" w:color="00000A"/>
      </w:pBdr>
      <w:shd w:val="clear" w:color="auto" w:fill="E6E6E6"/>
      <w:jc w:val="center"/>
      <w:outlineLvl w:val="4"/>
    </w:pPr>
    <w:rPr>
      <w:rFonts w:ascii="Calibri" w:eastAsia="Calibri" w:hAnsi="Calibri" w:cs="Calibri"/>
      <w:b/>
      <w:i/>
      <w:color w:val="000000"/>
      <w:sz w:val="26"/>
      <w:szCs w:val="26"/>
    </w:rPr>
  </w:style>
  <w:style w:type="paragraph" w:styleId="Titolo6">
    <w:name w:val="heading 6"/>
    <w:basedOn w:val="Normale"/>
    <w:next w:val="Normale"/>
    <w:pPr>
      <w:keepNext/>
      <w:jc w:val="both"/>
      <w:outlineLvl w:val="5"/>
    </w:pPr>
    <w:rPr>
      <w:rFonts w:ascii="Calibri" w:eastAsia="Calibri" w:hAnsi="Calibri" w:cs="Calibri"/>
      <w:b/>
      <w:color w:val="000000"/>
      <w:sz w:val="20"/>
      <w:szCs w:val="20"/>
    </w:rPr>
  </w:style>
  <w:style w:type="paragraph" w:styleId="Titolo7">
    <w:name w:val="heading 7"/>
    <w:pPr>
      <w:keepNext/>
      <w:jc w:val="center"/>
      <w:outlineLvl w:val="6"/>
    </w:pPr>
    <w:rPr>
      <w:rFonts w:ascii="Calibri" w:hAnsi="Calibri"/>
      <w:color w:val="auto"/>
    </w:rPr>
  </w:style>
  <w:style w:type="paragraph" w:styleId="Titolo8">
    <w:name w:val="heading 8"/>
    <w:pPr>
      <w:keepNext/>
      <w:jc w:val="center"/>
      <w:outlineLvl w:val="7"/>
    </w:pPr>
    <w:rPr>
      <w:rFonts w:ascii="Calibri" w:hAnsi="Calibri"/>
      <w:i/>
      <w:iCs/>
      <w:color w:val="auto"/>
    </w:rPr>
  </w:style>
  <w:style w:type="paragraph" w:styleId="Titolo9">
    <w:name w:val="heading 9"/>
    <w:pPr>
      <w:keepNext/>
      <w:outlineLvl w:val="8"/>
    </w:pPr>
    <w:rPr>
      <w:rFonts w:ascii="Cambria" w:hAnsi="Cambria"/>
      <w:color w:val="auto"/>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shd w:val="clear" w:color="auto" w:fill="8C8C8C"/>
      <w:jc w:val="center"/>
    </w:pPr>
    <w:rPr>
      <w:rFonts w:ascii="Cambria" w:eastAsia="Cambria" w:hAnsi="Cambria" w:cs="Cambria"/>
      <w:b/>
      <w:color w:val="000000"/>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itolo1Carattere">
    <w:name w:val="Titolo 1 Carattere"/>
    <w:rPr>
      <w:rFonts w:ascii="Cambria" w:hAnsi="Cambria" w:cs="Times New Roman"/>
      <w:b/>
      <w:w w:val="100"/>
      <w:position w:val="-1"/>
      <w:sz w:val="32"/>
      <w:effect w:val="none"/>
      <w:vertAlign w:val="baseline"/>
      <w:cs w:val="0"/>
      <w:em w:val="none"/>
    </w:rPr>
  </w:style>
  <w:style w:type="character" w:customStyle="1" w:styleId="Titolo2Carattere">
    <w:name w:val="Titolo 2 Carattere"/>
    <w:rPr>
      <w:rFonts w:ascii="Cambria" w:hAnsi="Cambria" w:cs="Times New Roman"/>
      <w:b/>
      <w:i/>
      <w:w w:val="100"/>
      <w:position w:val="-1"/>
      <w:sz w:val="28"/>
      <w:effect w:val="none"/>
      <w:vertAlign w:val="baseline"/>
      <w:cs w:val="0"/>
      <w:em w:val="none"/>
    </w:rPr>
  </w:style>
  <w:style w:type="character" w:customStyle="1" w:styleId="Titolo3Carattere">
    <w:name w:val="Titolo 3 Carattere"/>
    <w:rPr>
      <w:rFonts w:ascii="Cambria" w:hAnsi="Cambria" w:cs="Times New Roman"/>
      <w:b/>
      <w:w w:val="100"/>
      <w:position w:val="-1"/>
      <w:sz w:val="26"/>
      <w:effect w:val="none"/>
      <w:vertAlign w:val="baseline"/>
      <w:cs w:val="0"/>
      <w:em w:val="none"/>
    </w:rPr>
  </w:style>
  <w:style w:type="character" w:customStyle="1" w:styleId="Titolo4Carattere">
    <w:name w:val="Titolo 4 Carattere"/>
    <w:rPr>
      <w:rFonts w:ascii="Calibri" w:hAnsi="Calibri" w:cs="Times New Roman"/>
      <w:b/>
      <w:w w:val="100"/>
      <w:position w:val="-1"/>
      <w:sz w:val="28"/>
      <w:effect w:val="none"/>
      <w:vertAlign w:val="baseline"/>
      <w:cs w:val="0"/>
      <w:em w:val="none"/>
    </w:rPr>
  </w:style>
  <w:style w:type="character" w:customStyle="1" w:styleId="Titolo5Carattere">
    <w:name w:val="Titolo 5 Carattere"/>
    <w:rPr>
      <w:rFonts w:ascii="Calibri" w:hAnsi="Calibri" w:cs="Times New Roman"/>
      <w:b/>
      <w:i/>
      <w:w w:val="100"/>
      <w:position w:val="-1"/>
      <w:sz w:val="26"/>
      <w:effect w:val="none"/>
      <w:vertAlign w:val="baseline"/>
      <w:cs w:val="0"/>
      <w:em w:val="none"/>
    </w:rPr>
  </w:style>
  <w:style w:type="character" w:customStyle="1" w:styleId="Titolo6Carattere">
    <w:name w:val="Titolo 6 Carattere"/>
    <w:rPr>
      <w:rFonts w:ascii="Calibri" w:hAnsi="Calibri" w:cs="Times New Roman"/>
      <w:b/>
      <w:w w:val="100"/>
      <w:position w:val="-1"/>
      <w:effect w:val="none"/>
      <w:vertAlign w:val="baseline"/>
      <w:cs w:val="0"/>
      <w:em w:val="none"/>
    </w:rPr>
  </w:style>
  <w:style w:type="character" w:customStyle="1" w:styleId="Titolo7Carattere">
    <w:name w:val="Titolo 7 Carattere"/>
    <w:rPr>
      <w:rFonts w:ascii="Calibri" w:hAnsi="Calibri" w:cs="Times New Roman"/>
      <w:w w:val="100"/>
      <w:position w:val="-1"/>
      <w:sz w:val="24"/>
      <w:effect w:val="none"/>
      <w:vertAlign w:val="baseline"/>
      <w:cs w:val="0"/>
      <w:em w:val="none"/>
    </w:rPr>
  </w:style>
  <w:style w:type="character" w:customStyle="1" w:styleId="Titolo8Carattere">
    <w:name w:val="Titolo 8 Carattere"/>
    <w:rPr>
      <w:rFonts w:ascii="Calibri" w:hAnsi="Calibri" w:cs="Times New Roman"/>
      <w:i/>
      <w:w w:val="100"/>
      <w:position w:val="-1"/>
      <w:sz w:val="24"/>
      <w:effect w:val="none"/>
      <w:vertAlign w:val="baseline"/>
      <w:cs w:val="0"/>
      <w:em w:val="none"/>
    </w:rPr>
  </w:style>
  <w:style w:type="character" w:customStyle="1" w:styleId="Titolo9Carattere">
    <w:name w:val="Titolo 9 Carattere"/>
    <w:rPr>
      <w:rFonts w:ascii="Cambria" w:hAnsi="Cambria" w:cs="Times New Roman"/>
      <w:w w:val="100"/>
      <w:position w:val="-1"/>
      <w:effect w:val="none"/>
      <w:vertAlign w:val="baseline"/>
      <w:cs w:val="0"/>
      <w:em w:val="none"/>
    </w:rPr>
  </w:style>
  <w:style w:type="character" w:customStyle="1" w:styleId="BodyTextChar">
    <w:name w:val="Body Text Char"/>
    <w:rPr>
      <w:w w:val="100"/>
      <w:position w:val="-1"/>
      <w:sz w:val="24"/>
      <w:effect w:val="none"/>
      <w:vertAlign w:val="baseline"/>
      <w:cs w:val="0"/>
      <w:em w:val="none"/>
    </w:rPr>
  </w:style>
  <w:style w:type="character" w:customStyle="1" w:styleId="TitoloCarattere">
    <w:name w:val="Titolo Carattere"/>
    <w:rPr>
      <w:rFonts w:ascii="Cambria" w:hAnsi="Cambria"/>
      <w:b/>
      <w:w w:val="100"/>
      <w:position w:val="-1"/>
      <w:sz w:val="32"/>
      <w:effect w:val="none"/>
      <w:vertAlign w:val="baseline"/>
      <w:cs w:val="0"/>
      <w:em w:val="none"/>
    </w:rPr>
  </w:style>
  <w:style w:type="character" w:customStyle="1" w:styleId="BodyTextIndentChar">
    <w:name w:val="Body Text Indent Char"/>
    <w:rPr>
      <w:w w:val="100"/>
      <w:position w:val="-1"/>
      <w:sz w:val="24"/>
      <w:effect w:val="none"/>
      <w:vertAlign w:val="baseline"/>
      <w:cs w:val="0"/>
      <w:em w:val="none"/>
    </w:rPr>
  </w:style>
  <w:style w:type="character" w:customStyle="1" w:styleId="SubtitleChar">
    <w:name w:val="Subtitle Char"/>
    <w:rPr>
      <w:rFonts w:ascii="Cambria" w:hAnsi="Cambria"/>
      <w:w w:val="100"/>
      <w:position w:val="-1"/>
      <w:sz w:val="24"/>
      <w:effect w:val="none"/>
      <w:vertAlign w:val="baseline"/>
      <w:cs w:val="0"/>
      <w:em w:val="none"/>
    </w:rPr>
  </w:style>
  <w:style w:type="character" w:customStyle="1" w:styleId="BodyTextIndent2Char">
    <w:name w:val="Body Text Indent 2 Char"/>
    <w:rPr>
      <w:w w:val="100"/>
      <w:position w:val="-1"/>
      <w:sz w:val="24"/>
      <w:effect w:val="none"/>
      <w:vertAlign w:val="baseline"/>
      <w:cs w:val="0"/>
      <w:em w:val="none"/>
    </w:rPr>
  </w:style>
  <w:style w:type="character" w:customStyle="1" w:styleId="FooterChar">
    <w:name w:val="Footer Char"/>
    <w:rPr>
      <w:w w:val="100"/>
      <w:position w:val="-1"/>
      <w:sz w:val="24"/>
      <w:effect w:val="none"/>
      <w:vertAlign w:val="baseline"/>
      <w:cs w:val="0"/>
      <w:em w:val="none"/>
    </w:rPr>
  </w:style>
  <w:style w:type="character" w:customStyle="1" w:styleId="HeaderChar">
    <w:name w:val="Header Char"/>
    <w:rPr>
      <w:w w:val="100"/>
      <w:position w:val="-1"/>
      <w:effect w:val="none"/>
      <w:vertAlign w:val="baseline"/>
      <w:cs w:val="0"/>
      <w:em w:val="none"/>
      <w:lang w:val="it-IT"/>
    </w:rPr>
  </w:style>
  <w:style w:type="character" w:customStyle="1" w:styleId="BodyText2Char">
    <w:name w:val="Body Text 2 Char"/>
    <w:rPr>
      <w:w w:val="100"/>
      <w:position w:val="-1"/>
      <w:sz w:val="24"/>
      <w:effect w:val="none"/>
      <w:vertAlign w:val="baseline"/>
      <w:cs w:val="0"/>
      <w:em w:val="none"/>
    </w:rPr>
  </w:style>
  <w:style w:type="character" w:customStyle="1" w:styleId="BalloonTextChar">
    <w:name w:val="Balloon Text Char"/>
    <w:rPr>
      <w:rFonts w:ascii="Tahoma" w:hAnsi="Tahoma"/>
      <w:w w:val="100"/>
      <w:position w:val="-1"/>
      <w:sz w:val="16"/>
      <w:effect w:val="none"/>
      <w:vertAlign w:val="baseline"/>
      <w:cs w:val="0"/>
      <w:em w:val="none"/>
      <w:lang w:val="it-IT"/>
    </w:rPr>
  </w:style>
  <w:style w:type="character" w:customStyle="1" w:styleId="FootnoteTextChar">
    <w:name w:val="Footnote Text Char"/>
    <w:rPr>
      <w:w w:val="100"/>
      <w:position w:val="-1"/>
      <w:effect w:val="none"/>
      <w:vertAlign w:val="baseline"/>
      <w:cs w:val="0"/>
      <w:em w:val="none"/>
      <w:lang w:val="it-IT"/>
    </w:rPr>
  </w:style>
  <w:style w:type="character" w:styleId="Rimandonotaapidipagina">
    <w:name w:val="footnote reference"/>
    <w:rPr>
      <w:w w:val="100"/>
      <w:position w:val="-1"/>
      <w:effect w:val="none"/>
      <w:vertAlign w:val="superscript"/>
      <w:cs w:val="0"/>
      <w:em w:val="none"/>
    </w:rPr>
  </w:style>
  <w:style w:type="character" w:customStyle="1" w:styleId="PlainTextChar">
    <w:name w:val="Plain Text Char"/>
    <w:rPr>
      <w:rFonts w:ascii="Courier" w:hAnsi="Courier"/>
      <w:w w:val="100"/>
      <w:position w:val="-1"/>
      <w:sz w:val="24"/>
      <w:effect w:val="none"/>
      <w:vertAlign w:val="baseline"/>
      <w:cs w:val="0"/>
      <w:em w:val="none"/>
      <w:lang w:val="en-GB" w:eastAsia="en-GB"/>
    </w:rPr>
  </w:style>
  <w:style w:type="character" w:customStyle="1" w:styleId="Text1pp8-16Bold">
    <w:name w:val="Text 1 (pp8-16) Bold"/>
    <w:rPr>
      <w:rFonts w:ascii="Agenda-BoldCondensed" w:hAnsi="Agenda-BoldCondensed"/>
      <w:b/>
      <w:color w:val="134577"/>
      <w:spacing w:val="0"/>
      <w:w w:val="100"/>
      <w:position w:val="0"/>
      <w:sz w:val="20"/>
      <w:u w:val="none"/>
      <w:effect w:val="none"/>
      <w:vertAlign w:val="baseline"/>
      <w:cs w:val="0"/>
      <w:em w:val="none"/>
      <w:lang w:val="en-GB"/>
    </w:rPr>
  </w:style>
  <w:style w:type="character" w:customStyle="1" w:styleId="listChar">
    <w:name w:val="list Char"/>
    <w:rPr>
      <w:rFonts w:ascii="Helvetica" w:hAnsi="Helvetica"/>
      <w:w w:val="100"/>
      <w:position w:val="-1"/>
      <w:sz w:val="24"/>
      <w:effect w:val="none"/>
      <w:vertAlign w:val="baseline"/>
      <w:cs w:val="0"/>
      <w:em w:val="none"/>
      <w:lang w:val="en-GB" w:eastAsia="en-GB"/>
    </w:rPr>
  </w:style>
  <w:style w:type="character" w:customStyle="1" w:styleId="BodyText3Char">
    <w:name w:val="Body Text 3 Char"/>
    <w:rPr>
      <w:w w:val="100"/>
      <w:position w:val="-1"/>
      <w:sz w:val="16"/>
      <w:effect w:val="none"/>
      <w:vertAlign w:val="baseline"/>
      <w:cs w:val="0"/>
      <w:em w:val="none"/>
      <w:lang w:val="it-IT"/>
    </w:rPr>
  </w:style>
  <w:style w:type="character" w:customStyle="1" w:styleId="CollegamentoInternet">
    <w:name w:val="Collegamento Internet"/>
    <w:rPr>
      <w:color w:val="0000FF"/>
      <w:w w:val="100"/>
      <w:position w:val="-1"/>
      <w:u w:val="single"/>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w w:val="100"/>
      <w:position w:val="-1"/>
      <w:effect w:val="none"/>
      <w:vertAlign w:val="baseline"/>
      <w:cs w:val="0"/>
      <w:em w:val="none"/>
    </w:rPr>
  </w:style>
  <w:style w:type="character" w:customStyle="1" w:styleId="ListLabel7">
    <w:name w:val="ListLabel 7"/>
    <w:rPr>
      <w:w w:val="100"/>
      <w:position w:val="-1"/>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character" w:customStyle="1" w:styleId="ListLabel10">
    <w:name w:val="ListLabel 10"/>
    <w:rPr>
      <w:color w:val="00000A"/>
      <w:w w:val="100"/>
      <w:position w:val="-1"/>
      <w:effect w:val="none"/>
      <w:vertAlign w:val="baseline"/>
      <w:cs w:val="0"/>
      <w:em w:val="none"/>
    </w:rPr>
  </w:style>
  <w:style w:type="character" w:customStyle="1" w:styleId="ListLabel11">
    <w:name w:val="ListLabel 11"/>
    <w:rPr>
      <w:w w:val="100"/>
      <w:position w:val="-1"/>
      <w:effect w:val="none"/>
      <w:vertAlign w:val="baseline"/>
      <w:cs w:val="0"/>
      <w:em w:val="none"/>
    </w:rPr>
  </w:style>
  <w:style w:type="character" w:customStyle="1" w:styleId="ListLabel12">
    <w:name w:val="ListLabel 12"/>
    <w:rPr>
      <w:w w:val="100"/>
      <w:position w:val="-1"/>
      <w:effect w:val="none"/>
      <w:vertAlign w:val="baseline"/>
      <w:cs w:val="0"/>
      <w:em w:val="none"/>
    </w:rPr>
  </w:style>
  <w:style w:type="character" w:customStyle="1" w:styleId="ListLabel13">
    <w:name w:val="ListLabel 13"/>
    <w:rPr>
      <w:w w:val="100"/>
      <w:position w:val="-1"/>
      <w:effect w:val="none"/>
      <w:vertAlign w:val="baseline"/>
      <w:cs w:val="0"/>
      <w:em w:val="none"/>
    </w:rPr>
  </w:style>
  <w:style w:type="character" w:customStyle="1" w:styleId="ListLabel14">
    <w:name w:val="ListLabel 14"/>
    <w:rPr>
      <w:w w:val="100"/>
      <w:position w:val="-1"/>
      <w:effect w:val="none"/>
      <w:vertAlign w:val="baseline"/>
      <w:cs w:val="0"/>
      <w:em w:val="none"/>
    </w:rPr>
  </w:style>
  <w:style w:type="character" w:customStyle="1" w:styleId="ListLabel15">
    <w:name w:val="ListLabel 15"/>
    <w:rPr>
      <w:w w:val="100"/>
      <w:position w:val="-1"/>
      <w:effect w:val="none"/>
      <w:vertAlign w:val="baseline"/>
      <w:cs w:val="0"/>
      <w:em w:val="none"/>
    </w:rPr>
  </w:style>
  <w:style w:type="character" w:customStyle="1" w:styleId="ListLabel16">
    <w:name w:val="ListLabel 16"/>
    <w:rPr>
      <w:w w:val="100"/>
      <w:position w:val="-1"/>
      <w:effect w:val="none"/>
      <w:vertAlign w:val="baseline"/>
      <w:cs w:val="0"/>
      <w:em w:val="none"/>
    </w:rPr>
  </w:style>
  <w:style w:type="character" w:customStyle="1" w:styleId="ListLabel17">
    <w:name w:val="ListLabel 17"/>
    <w:rPr>
      <w:w w:val="100"/>
      <w:position w:val="-1"/>
      <w:effect w:val="none"/>
      <w:vertAlign w:val="baseline"/>
      <w:cs w:val="0"/>
      <w:em w:val="none"/>
    </w:rPr>
  </w:style>
  <w:style w:type="character" w:customStyle="1" w:styleId="ListLabel18">
    <w:name w:val="ListLabel 18"/>
    <w:rPr>
      <w:w w:val="100"/>
      <w:position w:val="-1"/>
      <w:effect w:val="none"/>
      <w:vertAlign w:val="baseline"/>
      <w:cs w:val="0"/>
      <w:em w:val="none"/>
    </w:rPr>
  </w:style>
  <w:style w:type="character" w:customStyle="1" w:styleId="ListLabel19">
    <w:name w:val="ListLabel 19"/>
    <w:rPr>
      <w:w w:val="100"/>
      <w:position w:val="-1"/>
      <w:effect w:val="none"/>
      <w:vertAlign w:val="baseline"/>
      <w:cs w:val="0"/>
      <w:em w:val="none"/>
    </w:rPr>
  </w:style>
  <w:style w:type="character" w:customStyle="1" w:styleId="ListLabel20">
    <w:name w:val="ListLabel 20"/>
    <w:rPr>
      <w:w w:val="100"/>
      <w:position w:val="-1"/>
      <w:effect w:val="none"/>
      <w:vertAlign w:val="baseline"/>
      <w:cs w:val="0"/>
      <w:em w:val="none"/>
    </w:rPr>
  </w:style>
  <w:style w:type="character" w:customStyle="1" w:styleId="ListLabel21">
    <w:name w:val="ListLabel 21"/>
    <w:rPr>
      <w:w w:val="100"/>
      <w:position w:val="-1"/>
      <w:effect w:val="none"/>
      <w:vertAlign w:val="baseline"/>
      <w:cs w:val="0"/>
      <w:em w:val="none"/>
    </w:rPr>
  </w:style>
  <w:style w:type="character" w:customStyle="1" w:styleId="ListLabel22">
    <w:name w:val="ListLabel 22"/>
    <w:rPr>
      <w:w w:val="100"/>
      <w:position w:val="-1"/>
      <w:effect w:val="none"/>
      <w:vertAlign w:val="baseline"/>
      <w:cs w:val="0"/>
      <w:em w:val="none"/>
    </w:rPr>
  </w:style>
  <w:style w:type="character" w:customStyle="1" w:styleId="ListLabel23">
    <w:name w:val="ListLabel 23"/>
    <w:rPr>
      <w:w w:val="100"/>
      <w:position w:val="-1"/>
      <w:effect w:val="none"/>
      <w:vertAlign w:val="baseline"/>
      <w:cs w:val="0"/>
      <w:em w:val="none"/>
    </w:rPr>
  </w:style>
  <w:style w:type="character" w:customStyle="1" w:styleId="ListLabel24">
    <w:name w:val="ListLabel 24"/>
    <w:rPr>
      <w:w w:val="100"/>
      <w:position w:val="-1"/>
      <w:effect w:val="none"/>
      <w:vertAlign w:val="baseline"/>
      <w:cs w:val="0"/>
      <w:em w:val="none"/>
    </w:rPr>
  </w:style>
  <w:style w:type="character" w:customStyle="1" w:styleId="ListLabel25">
    <w:name w:val="ListLabel 25"/>
    <w:rPr>
      <w:w w:val="100"/>
      <w:position w:val="-1"/>
      <w:effect w:val="none"/>
      <w:vertAlign w:val="baseline"/>
      <w:cs w:val="0"/>
      <w:em w:val="none"/>
    </w:rPr>
  </w:style>
  <w:style w:type="character" w:customStyle="1" w:styleId="ListLabel26">
    <w:name w:val="ListLabel 26"/>
    <w:rPr>
      <w:w w:val="100"/>
      <w:position w:val="-1"/>
      <w:effect w:val="none"/>
      <w:vertAlign w:val="baseline"/>
      <w:cs w:val="0"/>
      <w:em w:val="none"/>
    </w:rPr>
  </w:style>
  <w:style w:type="character" w:customStyle="1" w:styleId="ListLabel27">
    <w:name w:val="ListLabel 27"/>
    <w:rPr>
      <w:w w:val="100"/>
      <w:position w:val="-1"/>
      <w:effect w:val="none"/>
      <w:vertAlign w:val="baseline"/>
      <w:cs w:val="0"/>
      <w:em w:val="none"/>
    </w:rPr>
  </w:style>
  <w:style w:type="character" w:customStyle="1" w:styleId="ListLabel28">
    <w:name w:val="ListLabel 28"/>
    <w:rPr>
      <w:w w:val="100"/>
      <w:position w:val="-1"/>
      <w:effect w:val="none"/>
      <w:vertAlign w:val="baseline"/>
      <w:cs w:val="0"/>
      <w:em w:val="none"/>
    </w:rPr>
  </w:style>
  <w:style w:type="character" w:customStyle="1" w:styleId="ListLabel29">
    <w:name w:val="ListLabel 29"/>
    <w:rPr>
      <w:w w:val="100"/>
      <w:position w:val="-1"/>
      <w:effect w:val="none"/>
      <w:vertAlign w:val="baseline"/>
      <w:cs w:val="0"/>
      <w:em w:val="none"/>
    </w:rPr>
  </w:style>
  <w:style w:type="character" w:customStyle="1" w:styleId="ListLabel30">
    <w:name w:val="ListLabel 30"/>
    <w:rPr>
      <w:w w:val="100"/>
      <w:position w:val="-1"/>
      <w:effect w:val="none"/>
      <w:vertAlign w:val="baseline"/>
      <w:cs w:val="0"/>
      <w:em w:val="none"/>
    </w:rPr>
  </w:style>
  <w:style w:type="character" w:customStyle="1" w:styleId="ListLabel31">
    <w:name w:val="ListLabel 31"/>
    <w:rPr>
      <w:w w:val="100"/>
      <w:position w:val="-1"/>
      <w:effect w:val="none"/>
      <w:vertAlign w:val="baseline"/>
      <w:cs w:val="0"/>
      <w:em w:val="none"/>
    </w:rPr>
  </w:style>
  <w:style w:type="character" w:customStyle="1" w:styleId="ListLabel32">
    <w:name w:val="ListLabel 32"/>
    <w:rPr>
      <w:w w:val="100"/>
      <w:position w:val="-1"/>
      <w:effect w:val="none"/>
      <w:vertAlign w:val="baseline"/>
      <w:cs w:val="0"/>
      <w:em w:val="none"/>
    </w:rPr>
  </w:style>
  <w:style w:type="character" w:customStyle="1" w:styleId="ListLabel33">
    <w:name w:val="ListLabel 33"/>
    <w:rPr>
      <w:w w:val="100"/>
      <w:position w:val="-1"/>
      <w:effect w:val="none"/>
      <w:vertAlign w:val="baseline"/>
      <w:cs w:val="0"/>
      <w:em w:val="none"/>
    </w:rPr>
  </w:style>
  <w:style w:type="character" w:customStyle="1" w:styleId="ListLabel34">
    <w:name w:val="ListLabel 34"/>
    <w:rPr>
      <w:w w:val="100"/>
      <w:position w:val="-1"/>
      <w:effect w:val="none"/>
      <w:vertAlign w:val="baseline"/>
      <w:cs w:val="0"/>
      <w:em w:val="none"/>
    </w:rPr>
  </w:style>
  <w:style w:type="character" w:customStyle="1" w:styleId="ListLabel35">
    <w:name w:val="ListLabel 35"/>
    <w:rPr>
      <w:w w:val="100"/>
      <w:position w:val="-1"/>
      <w:effect w:val="none"/>
      <w:vertAlign w:val="baseline"/>
      <w:cs w:val="0"/>
      <w:em w:val="none"/>
    </w:rPr>
  </w:style>
  <w:style w:type="character" w:customStyle="1" w:styleId="ListLabel36">
    <w:name w:val="ListLabel 36"/>
    <w:rPr>
      <w:w w:val="100"/>
      <w:position w:val="-1"/>
      <w:effect w:val="none"/>
      <w:vertAlign w:val="baseline"/>
      <w:cs w:val="0"/>
      <w:em w:val="none"/>
    </w:rPr>
  </w:style>
  <w:style w:type="character" w:customStyle="1" w:styleId="ListLabel37">
    <w:name w:val="ListLabel 37"/>
    <w:rPr>
      <w:w w:val="100"/>
      <w:position w:val="-1"/>
      <w:effect w:val="none"/>
      <w:vertAlign w:val="baseline"/>
      <w:cs w:val="0"/>
      <w:em w:val="none"/>
    </w:rPr>
  </w:style>
  <w:style w:type="character" w:customStyle="1" w:styleId="ListLabel38">
    <w:name w:val="ListLabel 38"/>
    <w:rPr>
      <w:w w:val="100"/>
      <w:position w:val="-1"/>
      <w:effect w:val="none"/>
      <w:vertAlign w:val="baseline"/>
      <w:cs w:val="0"/>
      <w:em w:val="none"/>
    </w:rPr>
  </w:style>
  <w:style w:type="character" w:customStyle="1" w:styleId="ListLabel39">
    <w:name w:val="ListLabel 39"/>
    <w:rPr>
      <w:w w:val="100"/>
      <w:position w:val="-1"/>
      <w:effect w:val="none"/>
      <w:vertAlign w:val="baseline"/>
      <w:cs w:val="0"/>
      <w:em w:val="none"/>
    </w:rPr>
  </w:style>
  <w:style w:type="character" w:customStyle="1" w:styleId="ListLabel40">
    <w:name w:val="ListLabel 40"/>
    <w:rPr>
      <w:w w:val="100"/>
      <w:position w:val="-1"/>
      <w:effect w:val="none"/>
      <w:vertAlign w:val="baseline"/>
      <w:cs w:val="0"/>
      <w:em w:val="none"/>
    </w:rPr>
  </w:style>
  <w:style w:type="character" w:customStyle="1" w:styleId="ListLabel41">
    <w:name w:val="ListLabel 41"/>
    <w:rPr>
      <w:w w:val="100"/>
      <w:position w:val="-1"/>
      <w:effect w:val="none"/>
      <w:vertAlign w:val="baseline"/>
      <w:cs w:val="0"/>
      <w:em w:val="none"/>
    </w:rPr>
  </w:style>
  <w:style w:type="character" w:customStyle="1" w:styleId="ListLabel42">
    <w:name w:val="ListLabel 42"/>
    <w:rPr>
      <w:w w:val="100"/>
      <w:position w:val="-1"/>
      <w:effect w:val="none"/>
      <w:vertAlign w:val="baseline"/>
      <w:cs w:val="0"/>
      <w:em w:val="none"/>
    </w:rPr>
  </w:style>
  <w:style w:type="character" w:customStyle="1" w:styleId="ListLabel43">
    <w:name w:val="ListLabel 43"/>
    <w:rPr>
      <w:w w:val="100"/>
      <w:position w:val="-1"/>
      <w:effect w:val="none"/>
      <w:vertAlign w:val="baseline"/>
      <w:cs w:val="0"/>
      <w:em w:val="none"/>
    </w:rPr>
  </w:style>
  <w:style w:type="character" w:customStyle="1" w:styleId="ListLabel44">
    <w:name w:val="ListLabel 44"/>
    <w:rPr>
      <w:w w:val="100"/>
      <w:position w:val="-1"/>
      <w:effect w:val="none"/>
      <w:vertAlign w:val="baseline"/>
      <w:cs w:val="0"/>
      <w:em w:val="none"/>
    </w:rPr>
  </w:style>
  <w:style w:type="character" w:customStyle="1" w:styleId="ListLabel45">
    <w:name w:val="ListLabel 45"/>
    <w:rPr>
      <w:w w:val="100"/>
      <w:position w:val="-1"/>
      <w:effect w:val="none"/>
      <w:vertAlign w:val="baseline"/>
      <w:cs w:val="0"/>
      <w:em w:val="none"/>
    </w:rPr>
  </w:style>
  <w:style w:type="character" w:customStyle="1" w:styleId="ListLabel46">
    <w:name w:val="ListLabel 46"/>
    <w:rPr>
      <w:w w:val="100"/>
      <w:position w:val="-1"/>
      <w:effect w:val="none"/>
      <w:vertAlign w:val="baseline"/>
      <w:cs w:val="0"/>
      <w:em w:val="none"/>
    </w:rPr>
  </w:style>
  <w:style w:type="character" w:customStyle="1" w:styleId="ListLabel47">
    <w:name w:val="ListLabel 47"/>
    <w:rPr>
      <w:w w:val="100"/>
      <w:position w:val="-1"/>
      <w:effect w:val="none"/>
      <w:vertAlign w:val="baseline"/>
      <w:cs w:val="0"/>
      <w:em w:val="none"/>
    </w:rPr>
  </w:style>
  <w:style w:type="character" w:customStyle="1" w:styleId="ListLabel48">
    <w:name w:val="ListLabel 48"/>
    <w:rPr>
      <w:w w:val="100"/>
      <w:position w:val="-1"/>
      <w:effect w:val="none"/>
      <w:vertAlign w:val="baseline"/>
      <w:cs w:val="0"/>
      <w:em w:val="none"/>
    </w:rPr>
  </w:style>
  <w:style w:type="character" w:customStyle="1" w:styleId="ListLabel49">
    <w:name w:val="ListLabel 49"/>
    <w:rPr>
      <w:w w:val="100"/>
      <w:position w:val="-1"/>
      <w:effect w:val="none"/>
      <w:vertAlign w:val="baseline"/>
      <w:cs w:val="0"/>
      <w:em w:val="none"/>
    </w:rPr>
  </w:style>
  <w:style w:type="character" w:customStyle="1" w:styleId="ListLabel50">
    <w:name w:val="ListLabel 50"/>
    <w:rPr>
      <w:w w:val="100"/>
      <w:position w:val="-1"/>
      <w:effect w:val="none"/>
      <w:vertAlign w:val="baseline"/>
      <w:cs w:val="0"/>
      <w:em w:val="none"/>
    </w:rPr>
  </w:style>
  <w:style w:type="character" w:customStyle="1" w:styleId="ListLabel51">
    <w:name w:val="ListLabel 51"/>
    <w:rPr>
      <w:w w:val="100"/>
      <w:position w:val="-1"/>
      <w:effect w:val="none"/>
      <w:vertAlign w:val="baseline"/>
      <w:cs w:val="0"/>
      <w:em w:val="none"/>
    </w:rPr>
  </w:style>
  <w:style w:type="character" w:customStyle="1" w:styleId="ListLabel52">
    <w:name w:val="ListLabel 52"/>
    <w:rPr>
      <w:w w:val="100"/>
      <w:position w:val="-1"/>
      <w:effect w:val="none"/>
      <w:vertAlign w:val="baseline"/>
      <w:cs w:val="0"/>
      <w:em w:val="none"/>
    </w:rPr>
  </w:style>
  <w:style w:type="character" w:customStyle="1" w:styleId="ListLabel53">
    <w:name w:val="ListLabel 53"/>
    <w:rPr>
      <w:w w:val="100"/>
      <w:position w:val="-1"/>
      <w:effect w:val="none"/>
      <w:vertAlign w:val="baseline"/>
      <w:cs w:val="0"/>
      <w:em w:val="none"/>
    </w:rPr>
  </w:style>
  <w:style w:type="character" w:customStyle="1" w:styleId="ListLabel54">
    <w:name w:val="ListLabel 54"/>
    <w:rPr>
      <w:w w:val="100"/>
      <w:position w:val="-1"/>
      <w:effect w:val="none"/>
      <w:vertAlign w:val="baseline"/>
      <w:cs w:val="0"/>
      <w:em w:val="none"/>
    </w:rPr>
  </w:style>
  <w:style w:type="character" w:customStyle="1" w:styleId="ListLabel55">
    <w:name w:val="ListLabel 55"/>
    <w:rPr>
      <w:w w:val="100"/>
      <w:position w:val="-1"/>
      <w:effect w:val="none"/>
      <w:vertAlign w:val="baseline"/>
      <w:cs w:val="0"/>
      <w:em w:val="none"/>
    </w:rPr>
  </w:style>
  <w:style w:type="character" w:customStyle="1" w:styleId="ListLabel56">
    <w:name w:val="ListLabel 56"/>
    <w:rPr>
      <w:w w:val="100"/>
      <w:position w:val="-1"/>
      <w:effect w:val="none"/>
      <w:vertAlign w:val="baseline"/>
      <w:cs w:val="0"/>
      <w:em w:val="none"/>
    </w:rPr>
  </w:style>
  <w:style w:type="character" w:customStyle="1" w:styleId="ListLabel57">
    <w:name w:val="ListLabel 57"/>
    <w:rPr>
      <w:w w:val="100"/>
      <w:position w:val="-1"/>
      <w:effect w:val="none"/>
      <w:vertAlign w:val="baseline"/>
      <w:cs w:val="0"/>
      <w:em w:val="none"/>
    </w:rPr>
  </w:style>
  <w:style w:type="character" w:customStyle="1" w:styleId="ListLabel58">
    <w:name w:val="ListLabel 58"/>
    <w:rPr>
      <w:w w:val="100"/>
      <w:position w:val="-1"/>
      <w:effect w:val="none"/>
      <w:vertAlign w:val="baseline"/>
      <w:cs w:val="0"/>
      <w:em w:val="none"/>
    </w:rPr>
  </w:style>
  <w:style w:type="character" w:customStyle="1" w:styleId="ListLabel59">
    <w:name w:val="ListLabel 59"/>
    <w:rPr>
      <w:w w:val="100"/>
      <w:position w:val="-1"/>
      <w:effect w:val="none"/>
      <w:vertAlign w:val="baseline"/>
      <w:cs w:val="0"/>
      <w:em w:val="none"/>
    </w:rPr>
  </w:style>
  <w:style w:type="character" w:customStyle="1" w:styleId="ListLabel60">
    <w:name w:val="ListLabel 60"/>
    <w:rPr>
      <w:w w:val="100"/>
      <w:position w:val="-1"/>
      <w:effect w:val="none"/>
      <w:vertAlign w:val="baseline"/>
      <w:cs w:val="0"/>
      <w:em w:val="none"/>
    </w:rPr>
  </w:style>
  <w:style w:type="character" w:customStyle="1" w:styleId="ListLabel61">
    <w:name w:val="ListLabel 61"/>
    <w:rPr>
      <w:w w:val="100"/>
      <w:position w:val="-1"/>
      <w:effect w:val="none"/>
      <w:vertAlign w:val="baseline"/>
      <w:cs w:val="0"/>
      <w:em w:val="none"/>
    </w:rPr>
  </w:style>
  <w:style w:type="character" w:customStyle="1" w:styleId="ListLabel62">
    <w:name w:val="ListLabel 62"/>
    <w:rPr>
      <w:w w:val="100"/>
      <w:position w:val="-1"/>
      <w:effect w:val="none"/>
      <w:vertAlign w:val="baseline"/>
      <w:cs w:val="0"/>
      <w:em w:val="none"/>
    </w:rPr>
  </w:style>
  <w:style w:type="character" w:customStyle="1" w:styleId="ListLabel63">
    <w:name w:val="ListLabel 63"/>
    <w:rPr>
      <w:w w:val="100"/>
      <w:position w:val="-1"/>
      <w:effect w:val="none"/>
      <w:vertAlign w:val="baseline"/>
      <w:cs w:val="0"/>
      <w:em w:val="none"/>
    </w:rPr>
  </w:style>
  <w:style w:type="character" w:customStyle="1" w:styleId="ListLabel64">
    <w:name w:val="ListLabel 64"/>
    <w:rPr>
      <w:w w:val="100"/>
      <w:position w:val="-1"/>
      <w:effect w:val="none"/>
      <w:vertAlign w:val="baseline"/>
      <w:cs w:val="0"/>
      <w:em w:val="none"/>
    </w:rPr>
  </w:style>
  <w:style w:type="character" w:customStyle="1" w:styleId="ListLabel65">
    <w:name w:val="ListLabel 65"/>
    <w:rPr>
      <w:w w:val="100"/>
      <w:position w:val="-1"/>
      <w:effect w:val="none"/>
      <w:vertAlign w:val="baseline"/>
      <w:cs w:val="0"/>
      <w:em w:val="none"/>
    </w:rPr>
  </w:style>
  <w:style w:type="character" w:customStyle="1" w:styleId="ListLabel66">
    <w:name w:val="ListLabel 66"/>
    <w:rPr>
      <w:w w:val="100"/>
      <w:position w:val="-1"/>
      <w:effect w:val="none"/>
      <w:vertAlign w:val="baseline"/>
      <w:cs w:val="0"/>
      <w:em w:val="none"/>
    </w:rPr>
  </w:style>
  <w:style w:type="character" w:customStyle="1" w:styleId="ListLabel67">
    <w:name w:val="ListLabel 67"/>
    <w:rPr>
      <w:w w:val="100"/>
      <w:position w:val="-1"/>
      <w:effect w:val="none"/>
      <w:vertAlign w:val="baseline"/>
      <w:cs w:val="0"/>
      <w:em w:val="none"/>
    </w:rPr>
  </w:style>
  <w:style w:type="character" w:customStyle="1" w:styleId="ListLabel68">
    <w:name w:val="ListLabel 68"/>
    <w:rPr>
      <w:w w:val="100"/>
      <w:position w:val="-1"/>
      <w:effect w:val="none"/>
      <w:vertAlign w:val="baseline"/>
      <w:cs w:val="0"/>
      <w:em w:val="none"/>
    </w:rPr>
  </w:style>
  <w:style w:type="character" w:customStyle="1" w:styleId="ListLabel69">
    <w:name w:val="ListLabel 69"/>
    <w:rPr>
      <w:w w:val="100"/>
      <w:position w:val="-1"/>
      <w:effect w:val="none"/>
      <w:vertAlign w:val="baseline"/>
      <w:cs w:val="0"/>
      <w:em w:val="none"/>
    </w:rPr>
  </w:style>
  <w:style w:type="character" w:customStyle="1" w:styleId="ListLabel70">
    <w:name w:val="ListLabel 70"/>
    <w:rPr>
      <w:w w:val="100"/>
      <w:position w:val="-1"/>
      <w:effect w:val="none"/>
      <w:vertAlign w:val="baseline"/>
      <w:cs w:val="0"/>
      <w:em w:val="none"/>
    </w:rPr>
  </w:style>
  <w:style w:type="character" w:customStyle="1" w:styleId="ListLabel71">
    <w:name w:val="ListLabel 71"/>
    <w:rPr>
      <w:w w:val="100"/>
      <w:position w:val="-1"/>
      <w:effect w:val="none"/>
      <w:vertAlign w:val="baseline"/>
      <w:cs w:val="0"/>
      <w:em w:val="none"/>
    </w:rPr>
  </w:style>
  <w:style w:type="character" w:customStyle="1" w:styleId="ListLabel72">
    <w:name w:val="ListLabel 72"/>
    <w:rPr>
      <w:w w:val="100"/>
      <w:position w:val="-1"/>
      <w:effect w:val="none"/>
      <w:vertAlign w:val="baseline"/>
      <w:cs w:val="0"/>
      <w:em w:val="none"/>
    </w:rPr>
  </w:style>
  <w:style w:type="character" w:customStyle="1" w:styleId="ListLabel73">
    <w:name w:val="ListLabel 73"/>
    <w:rPr>
      <w:w w:val="100"/>
      <w:position w:val="-1"/>
      <w:effect w:val="none"/>
      <w:vertAlign w:val="baseline"/>
      <w:cs w:val="0"/>
      <w:em w:val="none"/>
    </w:rPr>
  </w:style>
  <w:style w:type="character" w:customStyle="1" w:styleId="ListLabel74">
    <w:name w:val="ListLabel 74"/>
    <w:rPr>
      <w:w w:val="100"/>
      <w:position w:val="-1"/>
      <w:effect w:val="none"/>
      <w:vertAlign w:val="baseline"/>
      <w:cs w:val="0"/>
      <w:em w:val="none"/>
    </w:rPr>
  </w:style>
  <w:style w:type="character" w:customStyle="1" w:styleId="ListLabel75">
    <w:name w:val="ListLabel 75"/>
    <w:rPr>
      <w:w w:val="100"/>
      <w:position w:val="-1"/>
      <w:effect w:val="none"/>
      <w:vertAlign w:val="baseline"/>
      <w:cs w:val="0"/>
      <w:em w:val="none"/>
    </w:rPr>
  </w:style>
  <w:style w:type="character" w:customStyle="1" w:styleId="ListLabel76">
    <w:name w:val="ListLabel 76"/>
    <w:rPr>
      <w:w w:val="100"/>
      <w:position w:val="-1"/>
      <w:effect w:val="none"/>
      <w:vertAlign w:val="baseline"/>
      <w:cs w:val="0"/>
      <w:em w:val="none"/>
    </w:rPr>
  </w:style>
  <w:style w:type="character" w:customStyle="1" w:styleId="ListLabel77">
    <w:name w:val="ListLabel 77"/>
    <w:rPr>
      <w:w w:val="100"/>
      <w:position w:val="-1"/>
      <w:effect w:val="none"/>
      <w:vertAlign w:val="baseline"/>
      <w:cs w:val="0"/>
      <w:em w:val="none"/>
    </w:rPr>
  </w:style>
  <w:style w:type="character" w:customStyle="1" w:styleId="ListLabel78">
    <w:name w:val="ListLabel 78"/>
    <w:rPr>
      <w:w w:val="100"/>
      <w:position w:val="-1"/>
      <w:effect w:val="none"/>
      <w:vertAlign w:val="baseline"/>
      <w:cs w:val="0"/>
      <w:em w:val="none"/>
    </w:rPr>
  </w:style>
  <w:style w:type="character" w:customStyle="1" w:styleId="ListLabel79">
    <w:name w:val="ListLabel 79"/>
    <w:rPr>
      <w:w w:val="100"/>
      <w:position w:val="-1"/>
      <w:effect w:val="none"/>
      <w:vertAlign w:val="baseline"/>
      <w:cs w:val="0"/>
      <w:em w:val="none"/>
    </w:rPr>
  </w:style>
  <w:style w:type="character" w:customStyle="1" w:styleId="ListLabel80">
    <w:name w:val="ListLabel 80"/>
    <w:rPr>
      <w:w w:val="100"/>
      <w:position w:val="-1"/>
      <w:effect w:val="none"/>
      <w:vertAlign w:val="baseline"/>
      <w:cs w:val="0"/>
      <w:em w:val="none"/>
    </w:rPr>
  </w:style>
  <w:style w:type="character" w:customStyle="1" w:styleId="ListLabel81">
    <w:name w:val="ListLabel 81"/>
    <w:rPr>
      <w:w w:val="100"/>
      <w:position w:val="-1"/>
      <w:effect w:val="none"/>
      <w:vertAlign w:val="baseline"/>
      <w:cs w:val="0"/>
      <w:em w:val="none"/>
    </w:rPr>
  </w:style>
  <w:style w:type="character" w:customStyle="1" w:styleId="ListLabel82">
    <w:name w:val="ListLabel 82"/>
    <w:rPr>
      <w:w w:val="100"/>
      <w:position w:val="-1"/>
      <w:effect w:val="none"/>
      <w:vertAlign w:val="baseline"/>
      <w:cs w:val="0"/>
      <w:em w:val="none"/>
    </w:rPr>
  </w:style>
  <w:style w:type="character" w:customStyle="1" w:styleId="ListLabel83">
    <w:name w:val="ListLabel 83"/>
    <w:rPr>
      <w:w w:val="100"/>
      <w:position w:val="-1"/>
      <w:effect w:val="none"/>
      <w:vertAlign w:val="baseline"/>
      <w:cs w:val="0"/>
      <w:em w:val="none"/>
    </w:rPr>
  </w:style>
  <w:style w:type="character" w:customStyle="1" w:styleId="ListLabel84">
    <w:name w:val="ListLabel 84"/>
    <w:rPr>
      <w:w w:val="100"/>
      <w:position w:val="-1"/>
      <w:effect w:val="none"/>
      <w:vertAlign w:val="baseline"/>
      <w:cs w:val="0"/>
      <w:em w:val="none"/>
    </w:rPr>
  </w:style>
  <w:style w:type="character" w:customStyle="1" w:styleId="ListLabel85">
    <w:name w:val="ListLabel 85"/>
    <w:rPr>
      <w:w w:val="100"/>
      <w:position w:val="-1"/>
      <w:effect w:val="none"/>
      <w:vertAlign w:val="baseline"/>
      <w:cs w:val="0"/>
      <w:em w:val="none"/>
    </w:rPr>
  </w:style>
  <w:style w:type="character" w:customStyle="1" w:styleId="ListLabel86">
    <w:name w:val="ListLabel 86"/>
    <w:rPr>
      <w:w w:val="100"/>
      <w:position w:val="-1"/>
      <w:effect w:val="none"/>
      <w:vertAlign w:val="baseline"/>
      <w:cs w:val="0"/>
      <w:em w:val="none"/>
    </w:rPr>
  </w:style>
  <w:style w:type="character" w:customStyle="1" w:styleId="ListLabel87">
    <w:name w:val="ListLabel 87"/>
    <w:rPr>
      <w:w w:val="100"/>
      <w:position w:val="-1"/>
      <w:effect w:val="none"/>
      <w:vertAlign w:val="baseline"/>
      <w:cs w:val="0"/>
      <w:em w:val="none"/>
    </w:rPr>
  </w:style>
  <w:style w:type="character" w:customStyle="1" w:styleId="ListLabel88">
    <w:name w:val="ListLabel 88"/>
    <w:rPr>
      <w:w w:val="100"/>
      <w:position w:val="-1"/>
      <w:effect w:val="none"/>
      <w:vertAlign w:val="baseline"/>
      <w:cs w:val="0"/>
      <w:em w:val="none"/>
    </w:rPr>
  </w:style>
  <w:style w:type="character" w:customStyle="1" w:styleId="ListLabel89">
    <w:name w:val="ListLabel 89"/>
    <w:rPr>
      <w:w w:val="100"/>
      <w:position w:val="-1"/>
      <w:effect w:val="none"/>
      <w:vertAlign w:val="baseline"/>
      <w:cs w:val="0"/>
      <w:em w:val="none"/>
    </w:rPr>
  </w:style>
  <w:style w:type="character" w:customStyle="1" w:styleId="ListLabel90">
    <w:name w:val="ListLabel 90"/>
    <w:rPr>
      <w:w w:val="100"/>
      <w:position w:val="-1"/>
      <w:effect w:val="none"/>
      <w:vertAlign w:val="baseline"/>
      <w:cs w:val="0"/>
      <w:em w:val="none"/>
    </w:rPr>
  </w:style>
  <w:style w:type="character" w:customStyle="1" w:styleId="ListLabel91">
    <w:name w:val="ListLabel 91"/>
    <w:rPr>
      <w:w w:val="100"/>
      <w:position w:val="-1"/>
      <w:effect w:val="none"/>
      <w:vertAlign w:val="baseline"/>
      <w:cs w:val="0"/>
      <w:em w:val="none"/>
    </w:rPr>
  </w:style>
  <w:style w:type="character" w:customStyle="1" w:styleId="ListLabel92">
    <w:name w:val="ListLabel 92"/>
    <w:rPr>
      <w:w w:val="100"/>
      <w:position w:val="-1"/>
      <w:effect w:val="none"/>
      <w:vertAlign w:val="baseline"/>
      <w:cs w:val="0"/>
      <w:em w:val="none"/>
    </w:rPr>
  </w:style>
  <w:style w:type="character" w:customStyle="1" w:styleId="ListLabel93">
    <w:name w:val="ListLabel 93"/>
    <w:rPr>
      <w:w w:val="100"/>
      <w:position w:val="-1"/>
      <w:effect w:val="none"/>
      <w:vertAlign w:val="baseline"/>
      <w:cs w:val="0"/>
      <w:em w:val="none"/>
    </w:rPr>
  </w:style>
  <w:style w:type="character" w:customStyle="1" w:styleId="ListLabel94">
    <w:name w:val="ListLabel 94"/>
    <w:rPr>
      <w:w w:val="100"/>
      <w:position w:val="-1"/>
      <w:effect w:val="none"/>
      <w:vertAlign w:val="baseline"/>
      <w:cs w:val="0"/>
      <w:em w:val="none"/>
    </w:rPr>
  </w:style>
  <w:style w:type="character" w:customStyle="1" w:styleId="ListLabel95">
    <w:name w:val="ListLabel 95"/>
    <w:rPr>
      <w:w w:val="100"/>
      <w:position w:val="-1"/>
      <w:effect w:val="none"/>
      <w:vertAlign w:val="baseline"/>
      <w:cs w:val="0"/>
      <w:em w:val="none"/>
    </w:rPr>
  </w:style>
  <w:style w:type="character" w:customStyle="1" w:styleId="ListLabel96">
    <w:name w:val="ListLabel 96"/>
    <w:rPr>
      <w:w w:val="100"/>
      <w:position w:val="-1"/>
      <w:effect w:val="none"/>
      <w:vertAlign w:val="baseline"/>
      <w:cs w:val="0"/>
      <w:em w:val="none"/>
    </w:rPr>
  </w:style>
  <w:style w:type="character" w:customStyle="1" w:styleId="ListLabel97">
    <w:name w:val="ListLabel 97"/>
    <w:rPr>
      <w:w w:val="100"/>
      <w:position w:val="-1"/>
      <w:effect w:val="none"/>
      <w:vertAlign w:val="baseline"/>
      <w:cs w:val="0"/>
      <w:em w:val="none"/>
    </w:rPr>
  </w:style>
  <w:style w:type="character" w:customStyle="1" w:styleId="ListLabel98">
    <w:name w:val="ListLabel 98"/>
    <w:rPr>
      <w:w w:val="100"/>
      <w:position w:val="-1"/>
      <w:effect w:val="none"/>
      <w:vertAlign w:val="baseline"/>
      <w:cs w:val="0"/>
      <w:em w:val="none"/>
    </w:rPr>
  </w:style>
  <w:style w:type="character" w:customStyle="1" w:styleId="ListLabel99">
    <w:name w:val="ListLabel 99"/>
    <w:rPr>
      <w:w w:val="100"/>
      <w:position w:val="-1"/>
      <w:effect w:val="none"/>
      <w:vertAlign w:val="baseline"/>
      <w:cs w:val="0"/>
      <w:em w:val="none"/>
    </w:rPr>
  </w:style>
  <w:style w:type="character" w:customStyle="1" w:styleId="ListLabel100">
    <w:name w:val="ListLabel 100"/>
    <w:rPr>
      <w:w w:val="100"/>
      <w:position w:val="-1"/>
      <w:effect w:val="none"/>
      <w:vertAlign w:val="baseline"/>
      <w:cs w:val="0"/>
      <w:em w:val="none"/>
    </w:rPr>
  </w:style>
  <w:style w:type="character" w:customStyle="1" w:styleId="ListLabel101">
    <w:name w:val="ListLabel 101"/>
    <w:rPr>
      <w:w w:val="100"/>
      <w:position w:val="-1"/>
      <w:effect w:val="none"/>
      <w:vertAlign w:val="baseline"/>
      <w:cs w:val="0"/>
      <w:em w:val="none"/>
    </w:rPr>
  </w:style>
  <w:style w:type="character" w:customStyle="1" w:styleId="ListLabel102">
    <w:name w:val="ListLabel 102"/>
    <w:rPr>
      <w:w w:val="100"/>
      <w:position w:val="-1"/>
      <w:effect w:val="none"/>
      <w:vertAlign w:val="baseline"/>
      <w:cs w:val="0"/>
      <w:em w:val="none"/>
    </w:rPr>
  </w:style>
  <w:style w:type="character" w:customStyle="1" w:styleId="ListLabel103">
    <w:name w:val="ListLabel 103"/>
    <w:rPr>
      <w:w w:val="100"/>
      <w:position w:val="-1"/>
      <w:effect w:val="none"/>
      <w:vertAlign w:val="baseline"/>
      <w:cs w:val="0"/>
      <w:em w:val="none"/>
    </w:rPr>
  </w:style>
  <w:style w:type="character" w:customStyle="1" w:styleId="ListLabel104">
    <w:name w:val="ListLabel 104"/>
    <w:rPr>
      <w:w w:val="100"/>
      <w:position w:val="-1"/>
      <w:effect w:val="none"/>
      <w:vertAlign w:val="baseline"/>
      <w:cs w:val="0"/>
      <w:em w:val="none"/>
    </w:rPr>
  </w:style>
  <w:style w:type="character" w:customStyle="1" w:styleId="ListLabel105">
    <w:name w:val="ListLabel 105"/>
    <w:rPr>
      <w:w w:val="100"/>
      <w:position w:val="-1"/>
      <w:effect w:val="none"/>
      <w:vertAlign w:val="baseline"/>
      <w:cs w:val="0"/>
      <w:em w:val="none"/>
    </w:rPr>
  </w:style>
  <w:style w:type="character" w:customStyle="1" w:styleId="ListLabel106">
    <w:name w:val="ListLabel 106"/>
    <w:rPr>
      <w:w w:val="100"/>
      <w:position w:val="-1"/>
      <w:effect w:val="none"/>
      <w:vertAlign w:val="baseline"/>
      <w:cs w:val="0"/>
      <w:em w:val="none"/>
    </w:rPr>
  </w:style>
  <w:style w:type="character" w:customStyle="1" w:styleId="ListLabel107">
    <w:name w:val="ListLabel 107"/>
    <w:rPr>
      <w:w w:val="100"/>
      <w:position w:val="-1"/>
      <w:effect w:val="none"/>
      <w:vertAlign w:val="baseline"/>
      <w:cs w:val="0"/>
      <w:em w:val="none"/>
    </w:rPr>
  </w:style>
  <w:style w:type="character" w:customStyle="1" w:styleId="ListLabel108">
    <w:name w:val="ListLabel 108"/>
    <w:rPr>
      <w:w w:val="100"/>
      <w:position w:val="-1"/>
      <w:effect w:val="none"/>
      <w:vertAlign w:val="baseline"/>
      <w:cs w:val="0"/>
      <w:em w:val="none"/>
    </w:rPr>
  </w:style>
  <w:style w:type="character" w:customStyle="1" w:styleId="ListLabel109">
    <w:name w:val="ListLabel 109"/>
    <w:rPr>
      <w:w w:val="100"/>
      <w:position w:val="-1"/>
      <w:effect w:val="none"/>
      <w:vertAlign w:val="baseline"/>
      <w:cs w:val="0"/>
      <w:em w:val="none"/>
    </w:rPr>
  </w:style>
  <w:style w:type="character" w:customStyle="1" w:styleId="ListLabel110">
    <w:name w:val="ListLabel 110"/>
    <w:rPr>
      <w:w w:val="100"/>
      <w:position w:val="-1"/>
      <w:effect w:val="none"/>
      <w:vertAlign w:val="baseline"/>
      <w:cs w:val="0"/>
      <w:em w:val="none"/>
    </w:rPr>
  </w:style>
  <w:style w:type="character" w:customStyle="1" w:styleId="ListLabel111">
    <w:name w:val="ListLabel 111"/>
    <w:rPr>
      <w:w w:val="100"/>
      <w:position w:val="-1"/>
      <w:effect w:val="none"/>
      <w:vertAlign w:val="baseline"/>
      <w:cs w:val="0"/>
      <w:em w:val="none"/>
    </w:rPr>
  </w:style>
  <w:style w:type="character" w:customStyle="1" w:styleId="ListLabel112">
    <w:name w:val="ListLabel 112"/>
    <w:rPr>
      <w:w w:val="100"/>
      <w:position w:val="-1"/>
      <w:effect w:val="none"/>
      <w:vertAlign w:val="baseline"/>
      <w:cs w:val="0"/>
      <w:em w:val="none"/>
    </w:rPr>
  </w:style>
  <w:style w:type="character" w:customStyle="1" w:styleId="ListLabel113">
    <w:name w:val="ListLabel 113"/>
    <w:rPr>
      <w:w w:val="100"/>
      <w:position w:val="-1"/>
      <w:effect w:val="none"/>
      <w:vertAlign w:val="baseline"/>
      <w:cs w:val="0"/>
      <w:em w:val="none"/>
    </w:rPr>
  </w:style>
  <w:style w:type="character" w:customStyle="1" w:styleId="ListLabel114">
    <w:name w:val="ListLabel 114"/>
    <w:rPr>
      <w:w w:val="100"/>
      <w:position w:val="-1"/>
      <w:effect w:val="none"/>
      <w:vertAlign w:val="baseline"/>
      <w:cs w:val="0"/>
      <w:em w:val="none"/>
    </w:rPr>
  </w:style>
  <w:style w:type="character" w:customStyle="1" w:styleId="ListLabel115">
    <w:name w:val="ListLabel 115"/>
    <w:rPr>
      <w:w w:val="100"/>
      <w:position w:val="-1"/>
      <w:effect w:val="none"/>
      <w:vertAlign w:val="baseline"/>
      <w:cs w:val="0"/>
      <w:em w:val="none"/>
    </w:rPr>
  </w:style>
  <w:style w:type="character" w:customStyle="1" w:styleId="ListLabel116">
    <w:name w:val="ListLabel 116"/>
    <w:rPr>
      <w:w w:val="100"/>
      <w:position w:val="-1"/>
      <w:effect w:val="none"/>
      <w:vertAlign w:val="baseline"/>
      <w:cs w:val="0"/>
      <w:em w:val="none"/>
    </w:rPr>
  </w:style>
  <w:style w:type="character" w:customStyle="1" w:styleId="ListLabel117">
    <w:name w:val="ListLabel 117"/>
    <w:rPr>
      <w:w w:val="100"/>
      <w:position w:val="-1"/>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rFonts w:ascii="Calibri" w:hAnsi="Calibri"/>
      <w:w w:val="100"/>
      <w:position w:val="-1"/>
      <w:sz w:val="20"/>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w w:val="100"/>
      <w:position w:val="-1"/>
      <w:effect w:val="none"/>
      <w:vertAlign w:val="baseline"/>
      <w:cs w:val="0"/>
      <w:em w:val="none"/>
    </w:rPr>
  </w:style>
  <w:style w:type="character" w:customStyle="1" w:styleId="ListLabel137">
    <w:name w:val="ListLabel 137"/>
    <w:rPr>
      <w:w w:val="100"/>
      <w:position w:val="-1"/>
      <w:effect w:val="none"/>
      <w:vertAlign w:val="baseline"/>
      <w:cs w:val="0"/>
      <w:em w:val="none"/>
    </w:rPr>
  </w:style>
  <w:style w:type="character" w:customStyle="1" w:styleId="ListLabel138">
    <w:name w:val="ListLabel 138"/>
    <w:rPr>
      <w:w w:val="100"/>
      <w:position w:val="-1"/>
      <w:effect w:val="none"/>
      <w:vertAlign w:val="baseline"/>
      <w:cs w:val="0"/>
      <w:em w:val="none"/>
    </w:rPr>
  </w:style>
  <w:style w:type="character" w:customStyle="1" w:styleId="ListLabel139">
    <w:name w:val="ListLabel 139"/>
    <w:rPr>
      <w:w w:val="100"/>
      <w:position w:val="-1"/>
      <w:effect w:val="none"/>
      <w:vertAlign w:val="baseline"/>
      <w:cs w:val="0"/>
      <w:em w:val="none"/>
    </w:rPr>
  </w:style>
  <w:style w:type="character" w:customStyle="1" w:styleId="ListLabel140">
    <w:name w:val="ListLabel 140"/>
    <w:rPr>
      <w:w w:val="100"/>
      <w:position w:val="-1"/>
      <w:effect w:val="none"/>
      <w:vertAlign w:val="baseline"/>
      <w:cs w:val="0"/>
      <w:em w:val="none"/>
    </w:rPr>
  </w:style>
  <w:style w:type="character" w:customStyle="1" w:styleId="ListLabel141">
    <w:name w:val="ListLabel 141"/>
    <w:rPr>
      <w:w w:val="100"/>
      <w:position w:val="-1"/>
      <w:effect w:val="none"/>
      <w:vertAlign w:val="baseline"/>
      <w:cs w:val="0"/>
      <w:em w:val="none"/>
    </w:rPr>
  </w:style>
  <w:style w:type="character" w:customStyle="1" w:styleId="ListLabel142">
    <w:name w:val="ListLabel 142"/>
    <w:rPr>
      <w:w w:val="100"/>
      <w:position w:val="-1"/>
      <w:effect w:val="none"/>
      <w:vertAlign w:val="baseline"/>
      <w:cs w:val="0"/>
      <w:em w:val="none"/>
    </w:rPr>
  </w:style>
  <w:style w:type="character" w:customStyle="1" w:styleId="ListLabel143">
    <w:name w:val="ListLabel 143"/>
    <w:rPr>
      <w:w w:val="100"/>
      <w:position w:val="-1"/>
      <w:effect w:val="none"/>
      <w:vertAlign w:val="baseline"/>
      <w:cs w:val="0"/>
      <w:em w:val="none"/>
    </w:rPr>
  </w:style>
  <w:style w:type="character" w:customStyle="1" w:styleId="ListLabel144">
    <w:name w:val="ListLabel 144"/>
    <w:rPr>
      <w:w w:val="100"/>
      <w:position w:val="-1"/>
      <w:effect w:val="none"/>
      <w:vertAlign w:val="baseline"/>
      <w:cs w:val="0"/>
      <w:em w:val="none"/>
    </w:rPr>
  </w:style>
  <w:style w:type="character" w:customStyle="1" w:styleId="ListLabel145">
    <w:name w:val="ListLabel 145"/>
    <w:rPr>
      <w:w w:val="100"/>
      <w:position w:val="-1"/>
      <w:effect w:val="none"/>
      <w:vertAlign w:val="baseline"/>
      <w:cs w:val="0"/>
      <w:em w:val="none"/>
    </w:rPr>
  </w:style>
  <w:style w:type="character" w:customStyle="1" w:styleId="ListLabel146">
    <w:name w:val="ListLabel 146"/>
    <w:rPr>
      <w:w w:val="100"/>
      <w:position w:val="-1"/>
      <w:effect w:val="none"/>
      <w:vertAlign w:val="baseline"/>
      <w:cs w:val="0"/>
      <w:em w:val="none"/>
    </w:rPr>
  </w:style>
  <w:style w:type="character" w:customStyle="1" w:styleId="ListLabel147">
    <w:name w:val="ListLabel 147"/>
    <w:rPr>
      <w:w w:val="100"/>
      <w:position w:val="-1"/>
      <w:effect w:val="none"/>
      <w:vertAlign w:val="baseline"/>
      <w:cs w:val="0"/>
      <w:em w:val="none"/>
    </w:rPr>
  </w:style>
  <w:style w:type="character" w:customStyle="1" w:styleId="ListLabel148">
    <w:name w:val="ListLabel 148"/>
    <w:rPr>
      <w:w w:val="100"/>
      <w:position w:val="-1"/>
      <w:effect w:val="none"/>
      <w:vertAlign w:val="baseline"/>
      <w:cs w:val="0"/>
      <w:em w:val="none"/>
    </w:rPr>
  </w:style>
  <w:style w:type="character" w:customStyle="1" w:styleId="ListLabel149">
    <w:name w:val="ListLabel 149"/>
    <w:rPr>
      <w:w w:val="100"/>
      <w:position w:val="-1"/>
      <w:effect w:val="none"/>
      <w:vertAlign w:val="baseline"/>
      <w:cs w:val="0"/>
      <w:em w:val="none"/>
    </w:rPr>
  </w:style>
  <w:style w:type="character" w:customStyle="1" w:styleId="ListLabel150">
    <w:name w:val="ListLabel 150"/>
    <w:rPr>
      <w:w w:val="100"/>
      <w:position w:val="-1"/>
      <w:effect w:val="none"/>
      <w:vertAlign w:val="baseline"/>
      <w:cs w:val="0"/>
      <w:em w:val="none"/>
    </w:rPr>
  </w:style>
  <w:style w:type="character" w:customStyle="1" w:styleId="ListLabel151">
    <w:name w:val="ListLabel 151"/>
    <w:rPr>
      <w:w w:val="100"/>
      <w:position w:val="-1"/>
      <w:effect w:val="none"/>
      <w:vertAlign w:val="baseline"/>
      <w:cs w:val="0"/>
      <w:em w:val="none"/>
    </w:rPr>
  </w:style>
  <w:style w:type="character" w:customStyle="1" w:styleId="ListLabel152">
    <w:name w:val="ListLabel 152"/>
    <w:rPr>
      <w:rFonts w:ascii="Calibri" w:hAnsi="Calibri"/>
      <w:w w:val="100"/>
      <w:position w:val="-1"/>
      <w:sz w:val="20"/>
      <w:effect w:val="none"/>
      <w:vertAlign w:val="baseline"/>
      <w:cs w:val="0"/>
      <w:em w:val="none"/>
    </w:rPr>
  </w:style>
  <w:style w:type="character" w:customStyle="1" w:styleId="ListLabel153">
    <w:name w:val="ListLabel 153"/>
    <w:rPr>
      <w:w w:val="100"/>
      <w:position w:val="-1"/>
      <w:effect w:val="none"/>
      <w:vertAlign w:val="baseline"/>
      <w:cs w:val="0"/>
      <w:em w:val="none"/>
    </w:rPr>
  </w:style>
  <w:style w:type="character" w:customStyle="1" w:styleId="ListLabel154">
    <w:name w:val="ListLabel 154"/>
    <w:rPr>
      <w:w w:val="100"/>
      <w:position w:val="-1"/>
      <w:effect w:val="none"/>
      <w:vertAlign w:val="baseline"/>
      <w:cs w:val="0"/>
      <w:em w:val="none"/>
    </w:rPr>
  </w:style>
  <w:style w:type="character" w:customStyle="1" w:styleId="ListLabel155">
    <w:name w:val="ListLabel 155"/>
    <w:rPr>
      <w:w w:val="100"/>
      <w:position w:val="-1"/>
      <w:effect w:val="none"/>
      <w:vertAlign w:val="baseline"/>
      <w:cs w:val="0"/>
      <w:em w:val="none"/>
    </w:rPr>
  </w:style>
  <w:style w:type="character" w:customStyle="1" w:styleId="ListLabel156">
    <w:name w:val="ListLabel 156"/>
    <w:rPr>
      <w:w w:val="100"/>
      <w:position w:val="-1"/>
      <w:effect w:val="none"/>
      <w:vertAlign w:val="baseline"/>
      <w:cs w:val="0"/>
      <w:em w:val="none"/>
    </w:rPr>
  </w:style>
  <w:style w:type="character" w:customStyle="1" w:styleId="ListLabel157">
    <w:name w:val="ListLabel 157"/>
    <w:rPr>
      <w:w w:val="100"/>
      <w:position w:val="-1"/>
      <w:effect w:val="none"/>
      <w:vertAlign w:val="baseline"/>
      <w:cs w:val="0"/>
      <w:em w:val="none"/>
    </w:rPr>
  </w:style>
  <w:style w:type="character" w:customStyle="1" w:styleId="ListLabel158">
    <w:name w:val="ListLabel 158"/>
    <w:rPr>
      <w:w w:val="100"/>
      <w:position w:val="-1"/>
      <w:effect w:val="none"/>
      <w:vertAlign w:val="baseline"/>
      <w:cs w:val="0"/>
      <w:em w:val="none"/>
    </w:rPr>
  </w:style>
  <w:style w:type="character" w:customStyle="1" w:styleId="ListLabel159">
    <w:name w:val="ListLabel 159"/>
    <w:rPr>
      <w:w w:val="100"/>
      <w:position w:val="-1"/>
      <w:effect w:val="none"/>
      <w:vertAlign w:val="baseline"/>
      <w:cs w:val="0"/>
      <w:em w:val="none"/>
    </w:rPr>
  </w:style>
  <w:style w:type="character" w:customStyle="1" w:styleId="ListLabel160">
    <w:name w:val="ListLabel 160"/>
    <w:rPr>
      <w:w w:val="100"/>
      <w:position w:val="-1"/>
      <w:effect w:val="none"/>
      <w:vertAlign w:val="baseline"/>
      <w:cs w:val="0"/>
      <w:em w:val="none"/>
    </w:rPr>
  </w:style>
  <w:style w:type="character" w:customStyle="1" w:styleId="ListLabel161">
    <w:name w:val="ListLabel 161"/>
    <w:rPr>
      <w:rFonts w:ascii="Calibri" w:hAnsi="Calibri"/>
      <w:w w:val="100"/>
      <w:position w:val="-1"/>
      <w:sz w:val="20"/>
      <w:effect w:val="none"/>
      <w:vertAlign w:val="baseline"/>
      <w:cs w:val="0"/>
      <w:em w:val="none"/>
    </w:rPr>
  </w:style>
  <w:style w:type="character" w:customStyle="1" w:styleId="ListLabel162">
    <w:name w:val="ListLabel 162"/>
    <w:rPr>
      <w:w w:val="100"/>
      <w:position w:val="-1"/>
      <w:effect w:val="none"/>
      <w:vertAlign w:val="baseline"/>
      <w:cs w:val="0"/>
      <w:em w:val="none"/>
    </w:rPr>
  </w:style>
  <w:style w:type="character" w:customStyle="1" w:styleId="ListLabel163">
    <w:name w:val="ListLabel 163"/>
    <w:rPr>
      <w:w w:val="100"/>
      <w:position w:val="-1"/>
      <w:effect w:val="none"/>
      <w:vertAlign w:val="baseline"/>
      <w:cs w:val="0"/>
      <w:em w:val="none"/>
    </w:rPr>
  </w:style>
  <w:style w:type="character" w:customStyle="1" w:styleId="ListLabel164">
    <w:name w:val="ListLabel 164"/>
    <w:rPr>
      <w:w w:val="100"/>
      <w:position w:val="-1"/>
      <w:effect w:val="none"/>
      <w:vertAlign w:val="baseline"/>
      <w:cs w:val="0"/>
      <w:em w:val="none"/>
    </w:rPr>
  </w:style>
  <w:style w:type="character" w:customStyle="1" w:styleId="ListLabel165">
    <w:name w:val="ListLabel 165"/>
    <w:rPr>
      <w:w w:val="100"/>
      <w:position w:val="-1"/>
      <w:effect w:val="none"/>
      <w:vertAlign w:val="baseline"/>
      <w:cs w:val="0"/>
      <w:em w:val="none"/>
    </w:rPr>
  </w:style>
  <w:style w:type="character" w:customStyle="1" w:styleId="ListLabel166">
    <w:name w:val="ListLabel 166"/>
    <w:rPr>
      <w:w w:val="100"/>
      <w:position w:val="-1"/>
      <w:effect w:val="none"/>
      <w:vertAlign w:val="baseline"/>
      <w:cs w:val="0"/>
      <w:em w:val="none"/>
    </w:rPr>
  </w:style>
  <w:style w:type="character" w:customStyle="1" w:styleId="ListLabel167">
    <w:name w:val="ListLabel 167"/>
    <w:rPr>
      <w:w w:val="100"/>
      <w:position w:val="-1"/>
      <w:effect w:val="none"/>
      <w:vertAlign w:val="baseline"/>
      <w:cs w:val="0"/>
      <w:em w:val="none"/>
    </w:rPr>
  </w:style>
  <w:style w:type="character" w:customStyle="1" w:styleId="ListLabel168">
    <w:name w:val="ListLabel 168"/>
    <w:rPr>
      <w:w w:val="100"/>
      <w:position w:val="-1"/>
      <w:effect w:val="none"/>
      <w:vertAlign w:val="baseline"/>
      <w:cs w:val="0"/>
      <w:em w:val="none"/>
    </w:rPr>
  </w:style>
  <w:style w:type="character" w:customStyle="1" w:styleId="ListLabel169">
    <w:name w:val="ListLabel 169"/>
    <w:rPr>
      <w:w w:val="100"/>
      <w:position w:val="-1"/>
      <w:effect w:val="none"/>
      <w:vertAlign w:val="baseline"/>
      <w:cs w:val="0"/>
      <w:em w:val="none"/>
    </w:rPr>
  </w:style>
  <w:style w:type="character" w:customStyle="1" w:styleId="ListLabel170">
    <w:name w:val="ListLabel 170"/>
    <w:rPr>
      <w:rFonts w:ascii="Calibri" w:hAnsi="Calibri"/>
      <w:w w:val="100"/>
      <w:position w:val="-1"/>
      <w:sz w:val="20"/>
      <w:effect w:val="none"/>
      <w:vertAlign w:val="baseline"/>
      <w:cs w:val="0"/>
      <w:em w:val="none"/>
    </w:rPr>
  </w:style>
  <w:style w:type="character" w:customStyle="1" w:styleId="ListLabel171">
    <w:name w:val="ListLabel 171"/>
    <w:rPr>
      <w:w w:val="100"/>
      <w:position w:val="-1"/>
      <w:effect w:val="none"/>
      <w:vertAlign w:val="baseline"/>
      <w:cs w:val="0"/>
      <w:em w:val="none"/>
    </w:rPr>
  </w:style>
  <w:style w:type="character" w:customStyle="1" w:styleId="ListLabel172">
    <w:name w:val="ListLabel 172"/>
    <w:rPr>
      <w:w w:val="100"/>
      <w:position w:val="-1"/>
      <w:effect w:val="none"/>
      <w:vertAlign w:val="baseline"/>
      <w:cs w:val="0"/>
      <w:em w:val="none"/>
    </w:rPr>
  </w:style>
  <w:style w:type="character" w:customStyle="1" w:styleId="ListLabel173">
    <w:name w:val="ListLabel 173"/>
    <w:rPr>
      <w:w w:val="100"/>
      <w:position w:val="-1"/>
      <w:effect w:val="none"/>
      <w:vertAlign w:val="baseline"/>
      <w:cs w:val="0"/>
      <w:em w:val="none"/>
    </w:rPr>
  </w:style>
  <w:style w:type="character" w:customStyle="1" w:styleId="ListLabel174">
    <w:name w:val="ListLabel 174"/>
    <w:rPr>
      <w:w w:val="100"/>
      <w:position w:val="-1"/>
      <w:effect w:val="none"/>
      <w:vertAlign w:val="baseline"/>
      <w:cs w:val="0"/>
      <w:em w:val="none"/>
    </w:rPr>
  </w:style>
  <w:style w:type="character" w:customStyle="1" w:styleId="ListLabel175">
    <w:name w:val="ListLabel 175"/>
    <w:rPr>
      <w:w w:val="100"/>
      <w:position w:val="-1"/>
      <w:effect w:val="none"/>
      <w:vertAlign w:val="baseline"/>
      <w:cs w:val="0"/>
      <w:em w:val="none"/>
    </w:rPr>
  </w:style>
  <w:style w:type="character" w:customStyle="1" w:styleId="ListLabel176">
    <w:name w:val="ListLabel 176"/>
    <w:rPr>
      <w:w w:val="100"/>
      <w:position w:val="-1"/>
      <w:effect w:val="none"/>
      <w:vertAlign w:val="baseline"/>
      <w:cs w:val="0"/>
      <w:em w:val="none"/>
    </w:rPr>
  </w:style>
  <w:style w:type="character" w:customStyle="1" w:styleId="ListLabel177">
    <w:name w:val="ListLabel 177"/>
    <w:rPr>
      <w:w w:val="100"/>
      <w:position w:val="-1"/>
      <w:effect w:val="none"/>
      <w:vertAlign w:val="baseline"/>
      <w:cs w:val="0"/>
      <w:em w:val="none"/>
    </w:rPr>
  </w:style>
  <w:style w:type="character" w:customStyle="1" w:styleId="ListLabel178">
    <w:name w:val="ListLabel 178"/>
    <w:rPr>
      <w:w w:val="100"/>
      <w:position w:val="-1"/>
      <w:effect w:val="none"/>
      <w:vertAlign w:val="baseline"/>
      <w:cs w:val="0"/>
      <w:em w:val="none"/>
    </w:rPr>
  </w:style>
  <w:style w:type="character" w:customStyle="1" w:styleId="ListLabel179">
    <w:name w:val="ListLabel 179"/>
    <w:rPr>
      <w:rFonts w:ascii="Calibri" w:hAnsi="Calibri"/>
      <w:w w:val="100"/>
      <w:position w:val="-1"/>
      <w:sz w:val="20"/>
      <w:effect w:val="none"/>
      <w:vertAlign w:val="baseline"/>
      <w:cs w:val="0"/>
      <w:em w:val="none"/>
    </w:rPr>
  </w:style>
  <w:style w:type="character" w:customStyle="1" w:styleId="ListLabel180">
    <w:name w:val="ListLabel 180"/>
    <w:rPr>
      <w:w w:val="100"/>
      <w:position w:val="-1"/>
      <w:effect w:val="none"/>
      <w:vertAlign w:val="baseline"/>
      <w:cs w:val="0"/>
      <w:em w:val="none"/>
    </w:rPr>
  </w:style>
  <w:style w:type="character" w:customStyle="1" w:styleId="ListLabel181">
    <w:name w:val="ListLabel 181"/>
    <w:rPr>
      <w:w w:val="100"/>
      <w:position w:val="-1"/>
      <w:effect w:val="none"/>
      <w:vertAlign w:val="baseline"/>
      <w:cs w:val="0"/>
      <w:em w:val="none"/>
    </w:rPr>
  </w:style>
  <w:style w:type="character" w:customStyle="1" w:styleId="ListLabel182">
    <w:name w:val="ListLabel 182"/>
    <w:rPr>
      <w:w w:val="100"/>
      <w:position w:val="-1"/>
      <w:effect w:val="none"/>
      <w:vertAlign w:val="baseline"/>
      <w:cs w:val="0"/>
      <w:em w:val="none"/>
    </w:rPr>
  </w:style>
  <w:style w:type="character" w:customStyle="1" w:styleId="ListLabel183">
    <w:name w:val="ListLabel 183"/>
    <w:rPr>
      <w:w w:val="100"/>
      <w:position w:val="-1"/>
      <w:effect w:val="none"/>
      <w:vertAlign w:val="baseline"/>
      <w:cs w:val="0"/>
      <w:em w:val="none"/>
    </w:rPr>
  </w:style>
  <w:style w:type="character" w:customStyle="1" w:styleId="ListLabel184">
    <w:name w:val="ListLabel 184"/>
    <w:rPr>
      <w:w w:val="100"/>
      <w:position w:val="-1"/>
      <w:effect w:val="none"/>
      <w:vertAlign w:val="baseline"/>
      <w:cs w:val="0"/>
      <w:em w:val="none"/>
    </w:rPr>
  </w:style>
  <w:style w:type="character" w:customStyle="1" w:styleId="ListLabel185">
    <w:name w:val="ListLabel 185"/>
    <w:rPr>
      <w:w w:val="100"/>
      <w:position w:val="-1"/>
      <w:effect w:val="none"/>
      <w:vertAlign w:val="baseline"/>
      <w:cs w:val="0"/>
      <w:em w:val="none"/>
    </w:rPr>
  </w:style>
  <w:style w:type="character" w:customStyle="1" w:styleId="ListLabel186">
    <w:name w:val="ListLabel 186"/>
    <w:rPr>
      <w:w w:val="100"/>
      <w:position w:val="-1"/>
      <w:effect w:val="none"/>
      <w:vertAlign w:val="baseline"/>
      <w:cs w:val="0"/>
      <w:em w:val="none"/>
    </w:rPr>
  </w:style>
  <w:style w:type="character" w:customStyle="1" w:styleId="ListLabel187">
    <w:name w:val="ListLabel 187"/>
    <w:rPr>
      <w:w w:val="100"/>
      <w:position w:val="-1"/>
      <w:effect w:val="none"/>
      <w:vertAlign w:val="baseline"/>
      <w:cs w:val="0"/>
      <w:em w:val="none"/>
    </w:rPr>
  </w:style>
  <w:style w:type="character" w:customStyle="1" w:styleId="ListLabel188">
    <w:name w:val="ListLabel 188"/>
    <w:rPr>
      <w:w w:val="100"/>
      <w:position w:val="-1"/>
      <w:effect w:val="none"/>
      <w:vertAlign w:val="baseline"/>
      <w:cs w:val="0"/>
      <w:em w:val="none"/>
    </w:rPr>
  </w:style>
  <w:style w:type="character" w:customStyle="1" w:styleId="ListLabel189">
    <w:name w:val="ListLabel 189"/>
    <w:rPr>
      <w:w w:val="100"/>
      <w:position w:val="-1"/>
      <w:effect w:val="none"/>
      <w:vertAlign w:val="baseline"/>
      <w:cs w:val="0"/>
      <w:em w:val="none"/>
    </w:rPr>
  </w:style>
  <w:style w:type="character" w:customStyle="1" w:styleId="ListLabel190">
    <w:name w:val="ListLabel 190"/>
    <w:rPr>
      <w:w w:val="100"/>
      <w:position w:val="-1"/>
      <w:effect w:val="none"/>
      <w:vertAlign w:val="baseline"/>
      <w:cs w:val="0"/>
      <w:em w:val="none"/>
    </w:rPr>
  </w:style>
  <w:style w:type="character" w:customStyle="1" w:styleId="ListLabel191">
    <w:name w:val="ListLabel 191"/>
    <w:rPr>
      <w:w w:val="100"/>
      <w:position w:val="-1"/>
      <w:effect w:val="none"/>
      <w:vertAlign w:val="baseline"/>
      <w:cs w:val="0"/>
      <w:em w:val="none"/>
    </w:rPr>
  </w:style>
  <w:style w:type="character" w:customStyle="1" w:styleId="ListLabel192">
    <w:name w:val="ListLabel 192"/>
    <w:rPr>
      <w:w w:val="100"/>
      <w:position w:val="-1"/>
      <w:effect w:val="none"/>
      <w:vertAlign w:val="baseline"/>
      <w:cs w:val="0"/>
      <w:em w:val="none"/>
    </w:rPr>
  </w:style>
  <w:style w:type="character" w:customStyle="1" w:styleId="ListLabel193">
    <w:name w:val="ListLabel 193"/>
    <w:rPr>
      <w:w w:val="100"/>
      <w:position w:val="-1"/>
      <w:effect w:val="none"/>
      <w:vertAlign w:val="baseline"/>
      <w:cs w:val="0"/>
      <w:em w:val="none"/>
    </w:rPr>
  </w:style>
  <w:style w:type="character" w:customStyle="1" w:styleId="ListLabel194">
    <w:name w:val="ListLabel 194"/>
    <w:rPr>
      <w:w w:val="100"/>
      <w:position w:val="-1"/>
      <w:effect w:val="none"/>
      <w:vertAlign w:val="baseline"/>
      <w:cs w:val="0"/>
      <w:em w:val="none"/>
    </w:rPr>
  </w:style>
  <w:style w:type="character" w:customStyle="1" w:styleId="ListLabel195">
    <w:name w:val="ListLabel 195"/>
    <w:rPr>
      <w:w w:val="100"/>
      <w:position w:val="-1"/>
      <w:effect w:val="none"/>
      <w:vertAlign w:val="baseline"/>
      <w:cs w:val="0"/>
      <w:em w:val="none"/>
    </w:rPr>
  </w:style>
  <w:style w:type="character" w:customStyle="1" w:styleId="ListLabel196">
    <w:name w:val="ListLabel 196"/>
    <w:rPr>
      <w:w w:val="100"/>
      <w:position w:val="-1"/>
      <w:effect w:val="none"/>
      <w:vertAlign w:val="baseline"/>
      <w:cs w:val="0"/>
      <w:em w:val="none"/>
    </w:rPr>
  </w:style>
  <w:style w:type="character" w:customStyle="1" w:styleId="ListLabel197">
    <w:name w:val="ListLabel 197"/>
    <w:rPr>
      <w:w w:val="100"/>
      <w:position w:val="-1"/>
      <w:effect w:val="none"/>
      <w:vertAlign w:val="baseline"/>
      <w:cs w:val="0"/>
      <w:em w:val="none"/>
    </w:rPr>
  </w:style>
  <w:style w:type="character" w:customStyle="1" w:styleId="ListLabel198">
    <w:name w:val="ListLabel 198"/>
    <w:rPr>
      <w:w w:val="100"/>
      <w:position w:val="-1"/>
      <w:effect w:val="none"/>
      <w:vertAlign w:val="baseline"/>
      <w:cs w:val="0"/>
      <w:em w:val="none"/>
    </w:rPr>
  </w:style>
  <w:style w:type="character" w:customStyle="1" w:styleId="ListLabel199">
    <w:name w:val="ListLabel 199"/>
    <w:rPr>
      <w:w w:val="100"/>
      <w:position w:val="-1"/>
      <w:effect w:val="none"/>
      <w:vertAlign w:val="baseline"/>
      <w:cs w:val="0"/>
      <w:em w:val="none"/>
    </w:rPr>
  </w:style>
  <w:style w:type="character" w:customStyle="1" w:styleId="ListLabel200">
    <w:name w:val="ListLabel 200"/>
    <w:rPr>
      <w:w w:val="100"/>
      <w:position w:val="-1"/>
      <w:effect w:val="none"/>
      <w:vertAlign w:val="baseline"/>
      <w:cs w:val="0"/>
      <w:em w:val="none"/>
    </w:rPr>
  </w:style>
  <w:style w:type="character" w:customStyle="1" w:styleId="ListLabel201">
    <w:name w:val="ListLabel 201"/>
    <w:rPr>
      <w:w w:val="100"/>
      <w:position w:val="-1"/>
      <w:effect w:val="none"/>
      <w:vertAlign w:val="baseline"/>
      <w:cs w:val="0"/>
      <w:em w:val="none"/>
    </w:rPr>
  </w:style>
  <w:style w:type="character" w:customStyle="1" w:styleId="ListLabel202">
    <w:name w:val="ListLabel 202"/>
    <w:rPr>
      <w:w w:val="100"/>
      <w:position w:val="-1"/>
      <w:effect w:val="none"/>
      <w:vertAlign w:val="baseline"/>
      <w:cs w:val="0"/>
      <w:em w:val="none"/>
    </w:rPr>
  </w:style>
  <w:style w:type="character" w:customStyle="1" w:styleId="ListLabel203">
    <w:name w:val="ListLabel 203"/>
    <w:rPr>
      <w:w w:val="100"/>
      <w:position w:val="-1"/>
      <w:effect w:val="none"/>
      <w:vertAlign w:val="baseline"/>
      <w:cs w:val="0"/>
      <w:em w:val="none"/>
    </w:rPr>
  </w:style>
  <w:style w:type="character" w:customStyle="1" w:styleId="ListLabel204">
    <w:name w:val="ListLabel 204"/>
    <w:rPr>
      <w:w w:val="100"/>
      <w:position w:val="-1"/>
      <w:effect w:val="none"/>
      <w:vertAlign w:val="baseline"/>
      <w:cs w:val="0"/>
      <w:em w:val="none"/>
    </w:rPr>
  </w:style>
  <w:style w:type="character" w:customStyle="1" w:styleId="ListLabel205">
    <w:name w:val="ListLabel 205"/>
    <w:rPr>
      <w:w w:val="100"/>
      <w:position w:val="-1"/>
      <w:effect w:val="none"/>
      <w:vertAlign w:val="baseline"/>
      <w:cs w:val="0"/>
      <w:em w:val="none"/>
    </w:rPr>
  </w:style>
  <w:style w:type="character" w:customStyle="1" w:styleId="ListLabel206">
    <w:name w:val="ListLabel 206"/>
    <w:rPr>
      <w:w w:val="100"/>
      <w:position w:val="-1"/>
      <w:effect w:val="none"/>
      <w:vertAlign w:val="baseline"/>
      <w:cs w:val="0"/>
      <w:em w:val="none"/>
    </w:rPr>
  </w:style>
  <w:style w:type="character" w:customStyle="1" w:styleId="ListLabel207">
    <w:name w:val="ListLabel 207"/>
    <w:rPr>
      <w:w w:val="100"/>
      <w:position w:val="-1"/>
      <w:effect w:val="none"/>
      <w:vertAlign w:val="baseline"/>
      <w:cs w:val="0"/>
      <w:em w:val="none"/>
    </w:rPr>
  </w:style>
  <w:style w:type="character" w:customStyle="1" w:styleId="ListLabel208">
    <w:name w:val="ListLabel 208"/>
    <w:rPr>
      <w:w w:val="100"/>
      <w:position w:val="-1"/>
      <w:effect w:val="none"/>
      <w:vertAlign w:val="baseline"/>
      <w:cs w:val="0"/>
      <w:em w:val="none"/>
    </w:rPr>
  </w:style>
  <w:style w:type="character" w:customStyle="1" w:styleId="ListLabel209">
    <w:name w:val="ListLabel 209"/>
    <w:rPr>
      <w:w w:val="100"/>
      <w:position w:val="-1"/>
      <w:effect w:val="none"/>
      <w:vertAlign w:val="baseline"/>
      <w:cs w:val="0"/>
      <w:em w:val="none"/>
    </w:rPr>
  </w:style>
  <w:style w:type="character" w:customStyle="1" w:styleId="ListLabel210">
    <w:name w:val="ListLabel 210"/>
    <w:rPr>
      <w:w w:val="100"/>
      <w:position w:val="-1"/>
      <w:effect w:val="none"/>
      <w:vertAlign w:val="baseline"/>
      <w:cs w:val="0"/>
      <w:em w:val="none"/>
    </w:rPr>
  </w:style>
  <w:style w:type="character" w:customStyle="1" w:styleId="ListLabel211">
    <w:name w:val="ListLabel 211"/>
    <w:rPr>
      <w:w w:val="100"/>
      <w:position w:val="-1"/>
      <w:effect w:val="none"/>
      <w:vertAlign w:val="baseline"/>
      <w:cs w:val="0"/>
      <w:em w:val="none"/>
    </w:rPr>
  </w:style>
  <w:style w:type="character" w:customStyle="1" w:styleId="ListLabel212">
    <w:name w:val="ListLabel 212"/>
    <w:rPr>
      <w:w w:val="100"/>
      <w:position w:val="-1"/>
      <w:effect w:val="none"/>
      <w:vertAlign w:val="baseline"/>
      <w:cs w:val="0"/>
      <w:em w:val="none"/>
    </w:rPr>
  </w:style>
  <w:style w:type="character" w:customStyle="1" w:styleId="ListLabel213">
    <w:name w:val="ListLabel 213"/>
    <w:rPr>
      <w:w w:val="100"/>
      <w:position w:val="-1"/>
      <w:effect w:val="none"/>
      <w:vertAlign w:val="baseline"/>
      <w:cs w:val="0"/>
      <w:em w:val="none"/>
    </w:rPr>
  </w:style>
  <w:style w:type="character" w:customStyle="1" w:styleId="ListLabel214">
    <w:name w:val="ListLabel 214"/>
    <w:rPr>
      <w:w w:val="100"/>
      <w:position w:val="-1"/>
      <w:effect w:val="none"/>
      <w:vertAlign w:val="baseline"/>
      <w:cs w:val="0"/>
      <w:em w:val="none"/>
    </w:rPr>
  </w:style>
  <w:style w:type="character" w:customStyle="1" w:styleId="ListLabel215">
    <w:name w:val="ListLabel 215"/>
    <w:rPr>
      <w:w w:val="100"/>
      <w:position w:val="-1"/>
      <w:effect w:val="none"/>
      <w:vertAlign w:val="baseline"/>
      <w:cs w:val="0"/>
      <w:em w:val="none"/>
    </w:rPr>
  </w:style>
  <w:style w:type="character" w:customStyle="1" w:styleId="ListLabel216">
    <w:name w:val="ListLabel 216"/>
    <w:rPr>
      <w:w w:val="100"/>
      <w:position w:val="-1"/>
      <w:effect w:val="none"/>
      <w:vertAlign w:val="baseline"/>
      <w:cs w:val="0"/>
      <w:em w:val="none"/>
    </w:rPr>
  </w:style>
  <w:style w:type="character" w:customStyle="1" w:styleId="ListLabel217">
    <w:name w:val="ListLabel 217"/>
    <w:rPr>
      <w:w w:val="100"/>
      <w:position w:val="-1"/>
      <w:effect w:val="none"/>
      <w:vertAlign w:val="baseline"/>
      <w:cs w:val="0"/>
      <w:em w:val="none"/>
    </w:rPr>
  </w:style>
  <w:style w:type="character" w:customStyle="1" w:styleId="ListLabel218">
    <w:name w:val="ListLabel 218"/>
    <w:rPr>
      <w:w w:val="100"/>
      <w:position w:val="-1"/>
      <w:effect w:val="none"/>
      <w:vertAlign w:val="baseline"/>
      <w:cs w:val="0"/>
      <w:em w:val="none"/>
    </w:rPr>
  </w:style>
  <w:style w:type="character" w:customStyle="1" w:styleId="ListLabel219">
    <w:name w:val="ListLabel 219"/>
    <w:rPr>
      <w:w w:val="100"/>
      <w:position w:val="-1"/>
      <w:effect w:val="none"/>
      <w:vertAlign w:val="baseline"/>
      <w:cs w:val="0"/>
      <w:em w:val="none"/>
    </w:rPr>
  </w:style>
  <w:style w:type="character" w:customStyle="1" w:styleId="ListLabel220">
    <w:name w:val="ListLabel 220"/>
    <w:rPr>
      <w:w w:val="100"/>
      <w:position w:val="-1"/>
      <w:effect w:val="none"/>
      <w:vertAlign w:val="baseline"/>
      <w:cs w:val="0"/>
      <w:em w:val="none"/>
    </w:rPr>
  </w:style>
  <w:style w:type="character" w:customStyle="1" w:styleId="ListLabel221">
    <w:name w:val="ListLabel 221"/>
    <w:rPr>
      <w:w w:val="100"/>
      <w:position w:val="-1"/>
      <w:effect w:val="none"/>
      <w:vertAlign w:val="baseline"/>
      <w:cs w:val="0"/>
      <w:em w:val="none"/>
    </w:rPr>
  </w:style>
  <w:style w:type="character" w:customStyle="1" w:styleId="ListLabel222">
    <w:name w:val="ListLabel 222"/>
    <w:rPr>
      <w:w w:val="100"/>
      <w:position w:val="-1"/>
      <w:effect w:val="none"/>
      <w:vertAlign w:val="baseline"/>
      <w:cs w:val="0"/>
      <w:em w:val="none"/>
    </w:rPr>
  </w:style>
  <w:style w:type="character" w:customStyle="1" w:styleId="ListLabel223">
    <w:name w:val="ListLabel 223"/>
    <w:rPr>
      <w:w w:val="100"/>
      <w:position w:val="-1"/>
      <w:effect w:val="none"/>
      <w:vertAlign w:val="baseline"/>
      <w:cs w:val="0"/>
      <w:em w:val="none"/>
    </w:rPr>
  </w:style>
  <w:style w:type="character" w:customStyle="1" w:styleId="ListLabel224">
    <w:name w:val="ListLabel 224"/>
    <w:rPr>
      <w:rFonts w:ascii="Calibri" w:hAnsi="Calibri"/>
      <w:w w:val="100"/>
      <w:position w:val="-1"/>
      <w:sz w:val="20"/>
      <w:effect w:val="none"/>
      <w:vertAlign w:val="baseline"/>
      <w:cs w:val="0"/>
      <w:em w:val="none"/>
    </w:rPr>
  </w:style>
  <w:style w:type="character" w:customStyle="1" w:styleId="ListLabel225">
    <w:name w:val="ListLabel 225"/>
    <w:rPr>
      <w:w w:val="100"/>
      <w:position w:val="-1"/>
      <w:effect w:val="none"/>
      <w:vertAlign w:val="baseline"/>
      <w:cs w:val="0"/>
      <w:em w:val="none"/>
    </w:rPr>
  </w:style>
  <w:style w:type="character" w:customStyle="1" w:styleId="ListLabel226">
    <w:name w:val="ListLabel 226"/>
    <w:rPr>
      <w:w w:val="100"/>
      <w:position w:val="-1"/>
      <w:effect w:val="none"/>
      <w:vertAlign w:val="baseline"/>
      <w:cs w:val="0"/>
      <w:em w:val="none"/>
    </w:rPr>
  </w:style>
  <w:style w:type="character" w:customStyle="1" w:styleId="ListLabel227">
    <w:name w:val="ListLabel 227"/>
    <w:rPr>
      <w:w w:val="100"/>
      <w:position w:val="-1"/>
      <w:effect w:val="none"/>
      <w:vertAlign w:val="baseline"/>
      <w:cs w:val="0"/>
      <w:em w:val="none"/>
    </w:rPr>
  </w:style>
  <w:style w:type="character" w:customStyle="1" w:styleId="ListLabel228">
    <w:name w:val="ListLabel 228"/>
    <w:rPr>
      <w:w w:val="100"/>
      <w:position w:val="-1"/>
      <w:effect w:val="none"/>
      <w:vertAlign w:val="baseline"/>
      <w:cs w:val="0"/>
      <w:em w:val="none"/>
    </w:rPr>
  </w:style>
  <w:style w:type="character" w:customStyle="1" w:styleId="ListLabel229">
    <w:name w:val="ListLabel 229"/>
    <w:rPr>
      <w:w w:val="100"/>
      <w:position w:val="-1"/>
      <w:effect w:val="none"/>
      <w:vertAlign w:val="baseline"/>
      <w:cs w:val="0"/>
      <w:em w:val="none"/>
    </w:rPr>
  </w:style>
  <w:style w:type="character" w:customStyle="1" w:styleId="ListLabel230">
    <w:name w:val="ListLabel 230"/>
    <w:rPr>
      <w:w w:val="100"/>
      <w:position w:val="-1"/>
      <w:effect w:val="none"/>
      <w:vertAlign w:val="baseline"/>
      <w:cs w:val="0"/>
      <w:em w:val="none"/>
    </w:rPr>
  </w:style>
  <w:style w:type="character" w:customStyle="1" w:styleId="ListLabel231">
    <w:name w:val="ListLabel 231"/>
    <w:rPr>
      <w:w w:val="100"/>
      <w:position w:val="-1"/>
      <w:effect w:val="none"/>
      <w:vertAlign w:val="baseline"/>
      <w:cs w:val="0"/>
      <w:em w:val="none"/>
    </w:rPr>
  </w:style>
  <w:style w:type="character" w:customStyle="1" w:styleId="ListLabel232">
    <w:name w:val="ListLabel 232"/>
    <w:rPr>
      <w:w w:val="100"/>
      <w:position w:val="-1"/>
      <w:effect w:val="none"/>
      <w:vertAlign w:val="baseline"/>
      <w:cs w:val="0"/>
      <w:em w:val="none"/>
    </w:rPr>
  </w:style>
  <w:style w:type="character" w:customStyle="1" w:styleId="ListLabel233">
    <w:name w:val="ListLabel 233"/>
    <w:rPr>
      <w:w w:val="100"/>
      <w:position w:val="-1"/>
      <w:effect w:val="none"/>
      <w:vertAlign w:val="baseline"/>
      <w:cs w:val="0"/>
      <w:em w:val="none"/>
    </w:rPr>
  </w:style>
  <w:style w:type="character" w:customStyle="1" w:styleId="ListLabel234">
    <w:name w:val="ListLabel 234"/>
    <w:rPr>
      <w:w w:val="100"/>
      <w:position w:val="-1"/>
      <w:effect w:val="none"/>
      <w:vertAlign w:val="baseline"/>
      <w:cs w:val="0"/>
      <w:em w:val="none"/>
    </w:rPr>
  </w:style>
  <w:style w:type="character" w:customStyle="1" w:styleId="ListLabel235">
    <w:name w:val="ListLabel 235"/>
    <w:rPr>
      <w:w w:val="100"/>
      <w:position w:val="-1"/>
      <w:effect w:val="none"/>
      <w:vertAlign w:val="baseline"/>
      <w:cs w:val="0"/>
      <w:em w:val="none"/>
    </w:rPr>
  </w:style>
  <w:style w:type="character" w:customStyle="1" w:styleId="ListLabel236">
    <w:name w:val="ListLabel 236"/>
    <w:rPr>
      <w:w w:val="100"/>
      <w:position w:val="-1"/>
      <w:effect w:val="none"/>
      <w:vertAlign w:val="baseline"/>
      <w:cs w:val="0"/>
      <w:em w:val="none"/>
    </w:rPr>
  </w:style>
  <w:style w:type="character" w:customStyle="1" w:styleId="ListLabel237">
    <w:name w:val="ListLabel 237"/>
    <w:rPr>
      <w:w w:val="100"/>
      <w:position w:val="-1"/>
      <w:effect w:val="none"/>
      <w:vertAlign w:val="baseline"/>
      <w:cs w:val="0"/>
      <w:em w:val="none"/>
    </w:rPr>
  </w:style>
  <w:style w:type="character" w:customStyle="1" w:styleId="ListLabel238">
    <w:name w:val="ListLabel 238"/>
    <w:rPr>
      <w:w w:val="100"/>
      <w:position w:val="-1"/>
      <w:effect w:val="none"/>
      <w:vertAlign w:val="baseline"/>
      <w:cs w:val="0"/>
      <w:em w:val="none"/>
    </w:rPr>
  </w:style>
  <w:style w:type="character" w:customStyle="1" w:styleId="ListLabel239">
    <w:name w:val="ListLabel 239"/>
    <w:rPr>
      <w:w w:val="100"/>
      <w:position w:val="-1"/>
      <w:effect w:val="none"/>
      <w:vertAlign w:val="baseline"/>
      <w:cs w:val="0"/>
      <w:em w:val="none"/>
    </w:rPr>
  </w:style>
  <w:style w:type="character" w:customStyle="1" w:styleId="ListLabel240">
    <w:name w:val="ListLabel 240"/>
    <w:rPr>
      <w:w w:val="100"/>
      <w:position w:val="-1"/>
      <w:effect w:val="none"/>
      <w:vertAlign w:val="baseline"/>
      <w:cs w:val="0"/>
      <w:em w:val="none"/>
    </w:rPr>
  </w:style>
  <w:style w:type="character" w:customStyle="1" w:styleId="ListLabel241">
    <w:name w:val="ListLabel 241"/>
    <w:rPr>
      <w:w w:val="100"/>
      <w:position w:val="-1"/>
      <w:effect w:val="none"/>
      <w:vertAlign w:val="baseline"/>
      <w:cs w:val="0"/>
      <w:em w:val="none"/>
    </w:rPr>
  </w:style>
  <w:style w:type="character" w:customStyle="1" w:styleId="ListLabel242">
    <w:name w:val="ListLabel 242"/>
    <w:rPr>
      <w:w w:val="100"/>
      <w:position w:val="-1"/>
      <w:effect w:val="none"/>
      <w:vertAlign w:val="baseline"/>
      <w:cs w:val="0"/>
      <w:em w:val="none"/>
    </w:rPr>
  </w:style>
  <w:style w:type="character" w:customStyle="1" w:styleId="ListLabel243">
    <w:name w:val="ListLabel 243"/>
    <w:rPr>
      <w:w w:val="100"/>
      <w:position w:val="-1"/>
      <w:effect w:val="none"/>
      <w:vertAlign w:val="baseline"/>
      <w:cs w:val="0"/>
      <w:em w:val="none"/>
    </w:rPr>
  </w:style>
  <w:style w:type="character" w:customStyle="1" w:styleId="ListLabel244">
    <w:name w:val="ListLabel 244"/>
    <w:rPr>
      <w:w w:val="100"/>
      <w:position w:val="-1"/>
      <w:effect w:val="none"/>
      <w:vertAlign w:val="baseline"/>
      <w:cs w:val="0"/>
      <w:em w:val="none"/>
    </w:rPr>
  </w:style>
  <w:style w:type="character" w:customStyle="1" w:styleId="ListLabel245">
    <w:name w:val="ListLabel 245"/>
    <w:rPr>
      <w:w w:val="100"/>
      <w:position w:val="-1"/>
      <w:effect w:val="none"/>
      <w:vertAlign w:val="baseline"/>
      <w:cs w:val="0"/>
      <w:em w:val="none"/>
    </w:rPr>
  </w:style>
  <w:style w:type="character" w:customStyle="1" w:styleId="ListLabel246">
    <w:name w:val="ListLabel 246"/>
    <w:rPr>
      <w:w w:val="100"/>
      <w:position w:val="-1"/>
      <w:effect w:val="none"/>
      <w:vertAlign w:val="baseline"/>
      <w:cs w:val="0"/>
      <w:em w:val="none"/>
    </w:rPr>
  </w:style>
  <w:style w:type="character" w:customStyle="1" w:styleId="ListLabel247">
    <w:name w:val="ListLabel 247"/>
    <w:rPr>
      <w:w w:val="100"/>
      <w:position w:val="-1"/>
      <w:effect w:val="none"/>
      <w:vertAlign w:val="baseline"/>
      <w:cs w:val="0"/>
      <w:em w:val="none"/>
    </w:rPr>
  </w:style>
  <w:style w:type="character" w:customStyle="1" w:styleId="ListLabel248">
    <w:name w:val="ListLabel 248"/>
    <w:rPr>
      <w:w w:val="100"/>
      <w:position w:val="-1"/>
      <w:effect w:val="none"/>
      <w:vertAlign w:val="baseline"/>
      <w:cs w:val="0"/>
      <w:em w:val="none"/>
    </w:rPr>
  </w:style>
  <w:style w:type="character" w:customStyle="1" w:styleId="ListLabel249">
    <w:name w:val="ListLabel 249"/>
    <w:rPr>
      <w:w w:val="100"/>
      <w:position w:val="-1"/>
      <w:effect w:val="none"/>
      <w:vertAlign w:val="baseline"/>
      <w:cs w:val="0"/>
      <w:em w:val="none"/>
    </w:rPr>
  </w:style>
  <w:style w:type="character" w:customStyle="1" w:styleId="ListLabel250">
    <w:name w:val="ListLabel 250"/>
    <w:rPr>
      <w:w w:val="100"/>
      <w:position w:val="-1"/>
      <w:effect w:val="none"/>
      <w:vertAlign w:val="baseline"/>
      <w:cs w:val="0"/>
      <w:em w:val="none"/>
    </w:rPr>
  </w:style>
  <w:style w:type="character" w:customStyle="1" w:styleId="ListLabel251">
    <w:name w:val="ListLabel 251"/>
    <w:rPr>
      <w:w w:val="100"/>
      <w:position w:val="-1"/>
      <w:effect w:val="none"/>
      <w:vertAlign w:val="baseline"/>
      <w:cs w:val="0"/>
      <w:em w:val="none"/>
    </w:rPr>
  </w:style>
  <w:style w:type="character" w:customStyle="1" w:styleId="ListLabel252">
    <w:name w:val="ListLabel 252"/>
    <w:rPr>
      <w:rFonts w:ascii="Calibri" w:hAnsi="Calibri"/>
      <w:w w:val="100"/>
      <w:position w:val="-1"/>
      <w:sz w:val="20"/>
      <w:effect w:val="none"/>
      <w:vertAlign w:val="baseline"/>
      <w:cs w:val="0"/>
      <w:em w:val="none"/>
    </w:rPr>
  </w:style>
  <w:style w:type="character" w:customStyle="1" w:styleId="ListLabel253">
    <w:name w:val="ListLabel 253"/>
    <w:rPr>
      <w:rFonts w:ascii="Calibri" w:hAnsi="Calibri"/>
      <w:w w:val="100"/>
      <w:position w:val="-1"/>
      <w:sz w:val="20"/>
      <w:effect w:val="none"/>
      <w:vertAlign w:val="baseline"/>
      <w:cs w:val="0"/>
      <w:em w:val="none"/>
    </w:rPr>
  </w:style>
  <w:style w:type="character" w:customStyle="1" w:styleId="ListLabel254">
    <w:name w:val="ListLabel 254"/>
    <w:rPr>
      <w:rFonts w:ascii="Calibri" w:hAnsi="Calibri"/>
      <w:w w:val="100"/>
      <w:position w:val="-1"/>
      <w:sz w:val="20"/>
      <w:effect w:val="none"/>
      <w:vertAlign w:val="baseline"/>
      <w:cs w:val="0"/>
      <w:em w:val="none"/>
    </w:rPr>
  </w:style>
  <w:style w:type="character" w:customStyle="1" w:styleId="ListLabel255">
    <w:name w:val="ListLabel 255"/>
    <w:rPr>
      <w:rFonts w:ascii="Calibri" w:hAnsi="Calibri"/>
      <w:w w:val="100"/>
      <w:position w:val="-1"/>
      <w:sz w:val="20"/>
      <w:effect w:val="none"/>
      <w:vertAlign w:val="baseline"/>
      <w:cs w:val="0"/>
      <w:em w:val="none"/>
    </w:rPr>
  </w:style>
  <w:style w:type="character" w:customStyle="1" w:styleId="ListLabel256">
    <w:name w:val="ListLabel 256"/>
    <w:rPr>
      <w:rFonts w:ascii="Calibri" w:hAnsi="Calibri"/>
      <w:w w:val="100"/>
      <w:position w:val="-1"/>
      <w:sz w:val="20"/>
      <w:effect w:val="none"/>
      <w:vertAlign w:val="baseline"/>
      <w:cs w:val="0"/>
      <w:em w:val="none"/>
    </w:rPr>
  </w:style>
  <w:style w:type="character" w:customStyle="1" w:styleId="ListLabel257">
    <w:name w:val="ListLabel 257"/>
    <w:rPr>
      <w:rFonts w:ascii="Calibri" w:hAnsi="Calibri"/>
      <w:w w:val="100"/>
      <w:position w:val="-1"/>
      <w:sz w:val="20"/>
      <w:effect w:val="none"/>
      <w:vertAlign w:val="baseline"/>
      <w:cs w:val="0"/>
      <w:em w:val="none"/>
    </w:rPr>
  </w:style>
  <w:style w:type="character" w:customStyle="1" w:styleId="ListLabel258">
    <w:name w:val="ListLabel 258"/>
    <w:rPr>
      <w:rFonts w:ascii="Calibri" w:hAnsi="Calibri"/>
      <w:w w:val="100"/>
      <w:position w:val="-1"/>
      <w:sz w:val="20"/>
      <w:effect w:val="none"/>
      <w:vertAlign w:val="baseline"/>
      <w:cs w:val="0"/>
      <w:em w:val="none"/>
    </w:rPr>
  </w:style>
  <w:style w:type="character" w:customStyle="1" w:styleId="ListLabel259">
    <w:name w:val="ListLabel 259"/>
    <w:rPr>
      <w:rFonts w:ascii="Calibri" w:hAnsi="Calibri"/>
      <w:w w:val="100"/>
      <w:position w:val="-1"/>
      <w:sz w:val="20"/>
      <w:effect w:val="none"/>
      <w:vertAlign w:val="baseline"/>
      <w:cs w:val="0"/>
      <w:em w:val="none"/>
    </w:rPr>
  </w:style>
  <w:style w:type="character" w:customStyle="1" w:styleId="ListLabel260">
    <w:name w:val="ListLabel 260"/>
    <w:rPr>
      <w:rFonts w:ascii="Calibri" w:hAnsi="Calibri"/>
      <w:w w:val="100"/>
      <w:position w:val="-1"/>
      <w:sz w:val="20"/>
      <w:effect w:val="none"/>
      <w:vertAlign w:val="baseline"/>
      <w:cs w:val="0"/>
      <w:em w:val="none"/>
    </w:rPr>
  </w:style>
  <w:style w:type="character" w:customStyle="1" w:styleId="Caratterinotaapidipagina">
    <w:name w:val="Caratteri nota a piè di pagina"/>
    <w:rPr>
      <w:w w:val="100"/>
      <w:position w:val="-1"/>
      <w:effect w:val="none"/>
      <w:vertAlign w:val="baseline"/>
      <w:cs w:val="0"/>
      <w:em w:val="none"/>
    </w:rPr>
  </w:style>
  <w:style w:type="character" w:customStyle="1" w:styleId="Richiamoallanotaapidipagina">
    <w:name w:val="Richiamo alla nota a piè di pagina"/>
    <w:rPr>
      <w:w w:val="100"/>
      <w:position w:val="-1"/>
      <w:effect w:val="none"/>
      <w:vertAlign w:val="superscript"/>
      <w:cs w:val="0"/>
      <w:em w:val="none"/>
    </w:rPr>
  </w:style>
  <w:style w:type="character" w:customStyle="1" w:styleId="Richiamoallanotadichiusura">
    <w:name w:val="Richiamo alla nota di chiusura"/>
    <w:rPr>
      <w:w w:val="100"/>
      <w:position w:val="-1"/>
      <w:effect w:val="none"/>
      <w:vertAlign w:val="superscript"/>
      <w:cs w:val="0"/>
      <w:em w:val="none"/>
    </w:rPr>
  </w:style>
  <w:style w:type="character" w:customStyle="1" w:styleId="Caratterinotadichiusura">
    <w:name w:val="Caratteri nota di chiusura"/>
    <w:rPr>
      <w:w w:val="100"/>
      <w:position w:val="-1"/>
      <w:effect w:val="none"/>
      <w:vertAlign w:val="baseline"/>
      <w:cs w:val="0"/>
      <w:em w:val="none"/>
    </w:rPr>
  </w:style>
  <w:style w:type="character" w:customStyle="1" w:styleId="ListLabel261">
    <w:name w:val="ListLabel 261"/>
    <w:rPr>
      <w:rFonts w:ascii="Calibri" w:hAnsi="Calibri"/>
      <w:w w:val="100"/>
      <w:position w:val="-1"/>
      <w:sz w:val="20"/>
      <w:effect w:val="none"/>
      <w:vertAlign w:val="baseline"/>
      <w:cs w:val="0"/>
      <w:em w:val="none"/>
    </w:rPr>
  </w:style>
  <w:style w:type="character" w:customStyle="1" w:styleId="ListLabel262">
    <w:name w:val="ListLabel 262"/>
    <w:rPr>
      <w:w w:val="100"/>
      <w:position w:val="-1"/>
      <w:effect w:val="none"/>
      <w:vertAlign w:val="baseline"/>
      <w:cs w:val="0"/>
      <w:em w:val="none"/>
    </w:rPr>
  </w:style>
  <w:style w:type="character" w:customStyle="1" w:styleId="ListLabel263">
    <w:name w:val="ListLabel 263"/>
    <w:rPr>
      <w:w w:val="100"/>
      <w:position w:val="-1"/>
      <w:effect w:val="none"/>
      <w:vertAlign w:val="baseline"/>
      <w:cs w:val="0"/>
      <w:em w:val="none"/>
    </w:rPr>
  </w:style>
  <w:style w:type="character" w:customStyle="1" w:styleId="ListLabel264">
    <w:name w:val="ListLabel 264"/>
    <w:rPr>
      <w:w w:val="100"/>
      <w:position w:val="-1"/>
      <w:effect w:val="none"/>
      <w:vertAlign w:val="baseline"/>
      <w:cs w:val="0"/>
      <w:em w:val="none"/>
    </w:rPr>
  </w:style>
  <w:style w:type="character" w:customStyle="1" w:styleId="ListLabel265">
    <w:name w:val="ListLabel 265"/>
    <w:rPr>
      <w:w w:val="100"/>
      <w:position w:val="-1"/>
      <w:effect w:val="none"/>
      <w:vertAlign w:val="baseline"/>
      <w:cs w:val="0"/>
      <w:em w:val="none"/>
    </w:rPr>
  </w:style>
  <w:style w:type="character" w:customStyle="1" w:styleId="ListLabel266">
    <w:name w:val="ListLabel 266"/>
    <w:rPr>
      <w:w w:val="100"/>
      <w:position w:val="-1"/>
      <w:effect w:val="none"/>
      <w:vertAlign w:val="baseline"/>
      <w:cs w:val="0"/>
      <w:em w:val="none"/>
    </w:rPr>
  </w:style>
  <w:style w:type="character" w:customStyle="1" w:styleId="ListLabel267">
    <w:name w:val="ListLabel 267"/>
    <w:rPr>
      <w:w w:val="100"/>
      <w:position w:val="-1"/>
      <w:effect w:val="none"/>
      <w:vertAlign w:val="baseline"/>
      <w:cs w:val="0"/>
      <w:em w:val="none"/>
    </w:rPr>
  </w:style>
  <w:style w:type="character" w:customStyle="1" w:styleId="ListLabel268">
    <w:name w:val="ListLabel 268"/>
    <w:rPr>
      <w:w w:val="100"/>
      <w:position w:val="-1"/>
      <w:effect w:val="none"/>
      <w:vertAlign w:val="baseline"/>
      <w:cs w:val="0"/>
      <w:em w:val="none"/>
    </w:rPr>
  </w:style>
  <w:style w:type="character" w:customStyle="1" w:styleId="ListLabel269">
    <w:name w:val="ListLabel 269"/>
    <w:rPr>
      <w:w w:val="100"/>
      <w:position w:val="-1"/>
      <w:effect w:val="none"/>
      <w:vertAlign w:val="baseline"/>
      <w:cs w:val="0"/>
      <w:em w:val="none"/>
    </w:rPr>
  </w:style>
  <w:style w:type="character" w:customStyle="1" w:styleId="ListLabel270">
    <w:name w:val="ListLabel 270"/>
    <w:rPr>
      <w:rFonts w:ascii="Calibri" w:hAnsi="Calibri"/>
      <w:w w:val="100"/>
      <w:position w:val="-1"/>
      <w:sz w:val="20"/>
      <w:effect w:val="none"/>
      <w:vertAlign w:val="baseline"/>
      <w:cs w:val="0"/>
      <w:em w:val="none"/>
    </w:rPr>
  </w:style>
  <w:style w:type="character" w:customStyle="1" w:styleId="ListLabel271">
    <w:name w:val="ListLabel 271"/>
    <w:rPr>
      <w:w w:val="100"/>
      <w:position w:val="-1"/>
      <w:effect w:val="none"/>
      <w:vertAlign w:val="baseline"/>
      <w:cs w:val="0"/>
      <w:em w:val="none"/>
    </w:rPr>
  </w:style>
  <w:style w:type="character" w:customStyle="1" w:styleId="ListLabel272">
    <w:name w:val="ListLabel 272"/>
    <w:rPr>
      <w:w w:val="100"/>
      <w:position w:val="-1"/>
      <w:effect w:val="none"/>
      <w:vertAlign w:val="baseline"/>
      <w:cs w:val="0"/>
      <w:em w:val="none"/>
    </w:rPr>
  </w:style>
  <w:style w:type="character" w:customStyle="1" w:styleId="ListLabel273">
    <w:name w:val="ListLabel 273"/>
    <w:rPr>
      <w:w w:val="100"/>
      <w:position w:val="-1"/>
      <w:effect w:val="none"/>
      <w:vertAlign w:val="baseline"/>
      <w:cs w:val="0"/>
      <w:em w:val="none"/>
    </w:rPr>
  </w:style>
  <w:style w:type="character" w:customStyle="1" w:styleId="ListLabel274">
    <w:name w:val="ListLabel 274"/>
    <w:rPr>
      <w:w w:val="100"/>
      <w:position w:val="-1"/>
      <w:effect w:val="none"/>
      <w:vertAlign w:val="baseline"/>
      <w:cs w:val="0"/>
      <w:em w:val="none"/>
    </w:rPr>
  </w:style>
  <w:style w:type="character" w:customStyle="1" w:styleId="ListLabel275">
    <w:name w:val="ListLabel 275"/>
    <w:rPr>
      <w:w w:val="100"/>
      <w:position w:val="-1"/>
      <w:effect w:val="none"/>
      <w:vertAlign w:val="baseline"/>
      <w:cs w:val="0"/>
      <w:em w:val="none"/>
    </w:rPr>
  </w:style>
  <w:style w:type="character" w:customStyle="1" w:styleId="ListLabel276">
    <w:name w:val="ListLabel 276"/>
    <w:rPr>
      <w:w w:val="100"/>
      <w:position w:val="-1"/>
      <w:effect w:val="none"/>
      <w:vertAlign w:val="baseline"/>
      <w:cs w:val="0"/>
      <w:em w:val="none"/>
    </w:rPr>
  </w:style>
  <w:style w:type="character" w:customStyle="1" w:styleId="ListLabel277">
    <w:name w:val="ListLabel 277"/>
    <w:rPr>
      <w:w w:val="100"/>
      <w:position w:val="-1"/>
      <w:effect w:val="none"/>
      <w:vertAlign w:val="baseline"/>
      <w:cs w:val="0"/>
      <w:em w:val="none"/>
    </w:rPr>
  </w:style>
  <w:style w:type="character" w:customStyle="1" w:styleId="ListLabel278">
    <w:name w:val="ListLabel 278"/>
    <w:rPr>
      <w:w w:val="100"/>
      <w:position w:val="-1"/>
      <w:effect w:val="none"/>
      <w:vertAlign w:val="baseline"/>
      <w:cs w:val="0"/>
      <w:em w:val="none"/>
    </w:rPr>
  </w:style>
  <w:style w:type="character" w:customStyle="1" w:styleId="ListLabel279">
    <w:name w:val="ListLabel 279"/>
    <w:rPr>
      <w:rFonts w:ascii="Calibri" w:hAnsi="Calibri"/>
      <w:w w:val="100"/>
      <w:position w:val="-1"/>
      <w:sz w:val="20"/>
      <w:effect w:val="none"/>
      <w:vertAlign w:val="baseline"/>
      <w:cs w:val="0"/>
      <w:em w:val="none"/>
    </w:rPr>
  </w:style>
  <w:style w:type="character" w:customStyle="1" w:styleId="ListLabel280">
    <w:name w:val="ListLabel 280"/>
    <w:rPr>
      <w:w w:val="100"/>
      <w:position w:val="-1"/>
      <w:effect w:val="none"/>
      <w:vertAlign w:val="baseline"/>
      <w:cs w:val="0"/>
      <w:em w:val="none"/>
    </w:rPr>
  </w:style>
  <w:style w:type="character" w:customStyle="1" w:styleId="ListLabel281">
    <w:name w:val="ListLabel 281"/>
    <w:rPr>
      <w:w w:val="100"/>
      <w:position w:val="-1"/>
      <w:effect w:val="none"/>
      <w:vertAlign w:val="baseline"/>
      <w:cs w:val="0"/>
      <w:em w:val="none"/>
    </w:rPr>
  </w:style>
  <w:style w:type="character" w:customStyle="1" w:styleId="ListLabel282">
    <w:name w:val="ListLabel 282"/>
    <w:rPr>
      <w:w w:val="100"/>
      <w:position w:val="-1"/>
      <w:effect w:val="none"/>
      <w:vertAlign w:val="baseline"/>
      <w:cs w:val="0"/>
      <w:em w:val="none"/>
    </w:rPr>
  </w:style>
  <w:style w:type="character" w:customStyle="1" w:styleId="ListLabel283">
    <w:name w:val="ListLabel 283"/>
    <w:rPr>
      <w:w w:val="100"/>
      <w:position w:val="-1"/>
      <w:effect w:val="none"/>
      <w:vertAlign w:val="baseline"/>
      <w:cs w:val="0"/>
      <w:em w:val="none"/>
    </w:rPr>
  </w:style>
  <w:style w:type="character" w:customStyle="1" w:styleId="ListLabel284">
    <w:name w:val="ListLabel 284"/>
    <w:rPr>
      <w:w w:val="100"/>
      <w:position w:val="-1"/>
      <w:effect w:val="none"/>
      <w:vertAlign w:val="baseline"/>
      <w:cs w:val="0"/>
      <w:em w:val="none"/>
    </w:rPr>
  </w:style>
  <w:style w:type="character" w:customStyle="1" w:styleId="ListLabel285">
    <w:name w:val="ListLabel 285"/>
    <w:rPr>
      <w:w w:val="100"/>
      <w:position w:val="-1"/>
      <w:effect w:val="none"/>
      <w:vertAlign w:val="baseline"/>
      <w:cs w:val="0"/>
      <w:em w:val="none"/>
    </w:rPr>
  </w:style>
  <w:style w:type="character" w:customStyle="1" w:styleId="ListLabel286">
    <w:name w:val="ListLabel 286"/>
    <w:rPr>
      <w:w w:val="100"/>
      <w:position w:val="-1"/>
      <w:effect w:val="none"/>
      <w:vertAlign w:val="baseline"/>
      <w:cs w:val="0"/>
      <w:em w:val="none"/>
    </w:rPr>
  </w:style>
  <w:style w:type="character" w:customStyle="1" w:styleId="ListLabel287">
    <w:name w:val="ListLabel 287"/>
    <w:rPr>
      <w:w w:val="100"/>
      <w:position w:val="-1"/>
      <w:effect w:val="none"/>
      <w:vertAlign w:val="baseline"/>
      <w:cs w:val="0"/>
      <w:em w:val="none"/>
    </w:rPr>
  </w:style>
  <w:style w:type="character" w:customStyle="1" w:styleId="ListLabel288">
    <w:name w:val="ListLabel 288"/>
    <w:rPr>
      <w:rFonts w:ascii="Calibri" w:hAnsi="Calibri"/>
      <w:w w:val="100"/>
      <w:position w:val="-1"/>
      <w:sz w:val="20"/>
      <w:effect w:val="none"/>
      <w:vertAlign w:val="baseline"/>
      <w:cs w:val="0"/>
      <w:em w:val="none"/>
    </w:rPr>
  </w:style>
  <w:style w:type="character" w:customStyle="1" w:styleId="ListLabel289">
    <w:name w:val="ListLabel 289"/>
    <w:rPr>
      <w:w w:val="100"/>
      <w:position w:val="-1"/>
      <w:effect w:val="none"/>
      <w:vertAlign w:val="baseline"/>
      <w:cs w:val="0"/>
      <w:em w:val="none"/>
    </w:rPr>
  </w:style>
  <w:style w:type="character" w:customStyle="1" w:styleId="ListLabel290">
    <w:name w:val="ListLabel 290"/>
    <w:rPr>
      <w:w w:val="100"/>
      <w:position w:val="-1"/>
      <w:effect w:val="none"/>
      <w:vertAlign w:val="baseline"/>
      <w:cs w:val="0"/>
      <w:em w:val="none"/>
    </w:rPr>
  </w:style>
  <w:style w:type="character" w:customStyle="1" w:styleId="ListLabel291">
    <w:name w:val="ListLabel 291"/>
    <w:rPr>
      <w:w w:val="100"/>
      <w:position w:val="-1"/>
      <w:effect w:val="none"/>
      <w:vertAlign w:val="baseline"/>
      <w:cs w:val="0"/>
      <w:em w:val="none"/>
    </w:rPr>
  </w:style>
  <w:style w:type="character" w:customStyle="1" w:styleId="ListLabel292">
    <w:name w:val="ListLabel 292"/>
    <w:rPr>
      <w:w w:val="100"/>
      <w:position w:val="-1"/>
      <w:effect w:val="none"/>
      <w:vertAlign w:val="baseline"/>
      <w:cs w:val="0"/>
      <w:em w:val="none"/>
    </w:rPr>
  </w:style>
  <w:style w:type="character" w:customStyle="1" w:styleId="ListLabel293">
    <w:name w:val="ListLabel 293"/>
    <w:rPr>
      <w:w w:val="100"/>
      <w:position w:val="-1"/>
      <w:effect w:val="none"/>
      <w:vertAlign w:val="baseline"/>
      <w:cs w:val="0"/>
      <w:em w:val="none"/>
    </w:rPr>
  </w:style>
  <w:style w:type="character" w:customStyle="1" w:styleId="ListLabel294">
    <w:name w:val="ListLabel 294"/>
    <w:rPr>
      <w:w w:val="100"/>
      <w:position w:val="-1"/>
      <w:effect w:val="none"/>
      <w:vertAlign w:val="baseline"/>
      <w:cs w:val="0"/>
      <w:em w:val="none"/>
    </w:rPr>
  </w:style>
  <w:style w:type="character" w:customStyle="1" w:styleId="ListLabel295">
    <w:name w:val="ListLabel 295"/>
    <w:rPr>
      <w:w w:val="100"/>
      <w:position w:val="-1"/>
      <w:effect w:val="none"/>
      <w:vertAlign w:val="baseline"/>
      <w:cs w:val="0"/>
      <w:em w:val="none"/>
    </w:rPr>
  </w:style>
  <w:style w:type="character" w:customStyle="1" w:styleId="ListLabel296">
    <w:name w:val="ListLabel 296"/>
    <w:rPr>
      <w:w w:val="100"/>
      <w:position w:val="-1"/>
      <w:effect w:val="none"/>
      <w:vertAlign w:val="baseline"/>
      <w:cs w:val="0"/>
      <w:em w:val="none"/>
    </w:rPr>
  </w:style>
  <w:style w:type="character" w:customStyle="1" w:styleId="ListLabel297">
    <w:name w:val="ListLabel 297"/>
    <w:rPr>
      <w:rFonts w:ascii="Calibri" w:hAnsi="Calibri"/>
      <w:w w:val="100"/>
      <w:position w:val="-1"/>
      <w:sz w:val="20"/>
      <w:effect w:val="none"/>
      <w:vertAlign w:val="baseline"/>
      <w:cs w:val="0"/>
      <w:em w:val="none"/>
    </w:rPr>
  </w:style>
  <w:style w:type="character" w:customStyle="1" w:styleId="ListLabel298">
    <w:name w:val="ListLabel 298"/>
    <w:rPr>
      <w:w w:val="100"/>
      <w:position w:val="-1"/>
      <w:effect w:val="none"/>
      <w:vertAlign w:val="baseline"/>
      <w:cs w:val="0"/>
      <w:em w:val="none"/>
    </w:rPr>
  </w:style>
  <w:style w:type="character" w:customStyle="1" w:styleId="ListLabel299">
    <w:name w:val="ListLabel 299"/>
    <w:rPr>
      <w:w w:val="100"/>
      <w:position w:val="-1"/>
      <w:effect w:val="none"/>
      <w:vertAlign w:val="baseline"/>
      <w:cs w:val="0"/>
      <w:em w:val="none"/>
    </w:rPr>
  </w:style>
  <w:style w:type="character" w:customStyle="1" w:styleId="ListLabel300">
    <w:name w:val="ListLabel 300"/>
    <w:rPr>
      <w:w w:val="100"/>
      <w:position w:val="-1"/>
      <w:effect w:val="none"/>
      <w:vertAlign w:val="baseline"/>
      <w:cs w:val="0"/>
      <w:em w:val="none"/>
    </w:rPr>
  </w:style>
  <w:style w:type="character" w:customStyle="1" w:styleId="ListLabel301">
    <w:name w:val="ListLabel 301"/>
    <w:rPr>
      <w:w w:val="100"/>
      <w:position w:val="-1"/>
      <w:effect w:val="none"/>
      <w:vertAlign w:val="baseline"/>
      <w:cs w:val="0"/>
      <w:em w:val="none"/>
    </w:rPr>
  </w:style>
  <w:style w:type="character" w:customStyle="1" w:styleId="ListLabel302">
    <w:name w:val="ListLabel 302"/>
    <w:rPr>
      <w:w w:val="100"/>
      <w:position w:val="-1"/>
      <w:effect w:val="none"/>
      <w:vertAlign w:val="baseline"/>
      <w:cs w:val="0"/>
      <w:em w:val="none"/>
    </w:rPr>
  </w:style>
  <w:style w:type="character" w:customStyle="1" w:styleId="ListLabel303">
    <w:name w:val="ListLabel 303"/>
    <w:rPr>
      <w:w w:val="100"/>
      <w:position w:val="-1"/>
      <w:effect w:val="none"/>
      <w:vertAlign w:val="baseline"/>
      <w:cs w:val="0"/>
      <w:em w:val="none"/>
    </w:rPr>
  </w:style>
  <w:style w:type="character" w:customStyle="1" w:styleId="ListLabel304">
    <w:name w:val="ListLabel 304"/>
    <w:rPr>
      <w:w w:val="100"/>
      <w:position w:val="-1"/>
      <w:effect w:val="none"/>
      <w:vertAlign w:val="baseline"/>
      <w:cs w:val="0"/>
      <w:em w:val="none"/>
    </w:rPr>
  </w:style>
  <w:style w:type="character" w:customStyle="1" w:styleId="ListLabel305">
    <w:name w:val="ListLabel 305"/>
    <w:rPr>
      <w:w w:val="100"/>
      <w:position w:val="-1"/>
      <w:effect w:val="none"/>
      <w:vertAlign w:val="baseline"/>
      <w:cs w:val="0"/>
      <w:em w:val="none"/>
    </w:rPr>
  </w:style>
  <w:style w:type="character" w:customStyle="1" w:styleId="ListLabel306">
    <w:name w:val="ListLabel 306"/>
    <w:rPr>
      <w:rFonts w:ascii="Calibri" w:hAnsi="Calibri"/>
      <w:w w:val="100"/>
      <w:position w:val="-1"/>
      <w:sz w:val="20"/>
      <w:effect w:val="none"/>
      <w:vertAlign w:val="baseline"/>
      <w:cs w:val="0"/>
      <w:em w:val="none"/>
    </w:rPr>
  </w:style>
  <w:style w:type="character" w:customStyle="1" w:styleId="ListLabel307">
    <w:name w:val="ListLabel 307"/>
    <w:rPr>
      <w:w w:val="100"/>
      <w:position w:val="-1"/>
      <w:effect w:val="none"/>
      <w:vertAlign w:val="baseline"/>
      <w:cs w:val="0"/>
      <w:em w:val="none"/>
    </w:rPr>
  </w:style>
  <w:style w:type="character" w:customStyle="1" w:styleId="ListLabel308">
    <w:name w:val="ListLabel 308"/>
    <w:rPr>
      <w:w w:val="100"/>
      <w:position w:val="-1"/>
      <w:effect w:val="none"/>
      <w:vertAlign w:val="baseline"/>
      <w:cs w:val="0"/>
      <w:em w:val="none"/>
    </w:rPr>
  </w:style>
  <w:style w:type="character" w:customStyle="1" w:styleId="ListLabel309">
    <w:name w:val="ListLabel 309"/>
    <w:rPr>
      <w:w w:val="100"/>
      <w:position w:val="-1"/>
      <w:effect w:val="none"/>
      <w:vertAlign w:val="baseline"/>
      <w:cs w:val="0"/>
      <w:em w:val="none"/>
    </w:rPr>
  </w:style>
  <w:style w:type="character" w:customStyle="1" w:styleId="ListLabel310">
    <w:name w:val="ListLabel 310"/>
    <w:rPr>
      <w:w w:val="100"/>
      <w:position w:val="-1"/>
      <w:effect w:val="none"/>
      <w:vertAlign w:val="baseline"/>
      <w:cs w:val="0"/>
      <w:em w:val="none"/>
    </w:rPr>
  </w:style>
  <w:style w:type="character" w:customStyle="1" w:styleId="ListLabel311">
    <w:name w:val="ListLabel 311"/>
    <w:rPr>
      <w:w w:val="100"/>
      <w:position w:val="-1"/>
      <w:effect w:val="none"/>
      <w:vertAlign w:val="baseline"/>
      <w:cs w:val="0"/>
      <w:em w:val="none"/>
    </w:rPr>
  </w:style>
  <w:style w:type="character" w:customStyle="1" w:styleId="ListLabel312">
    <w:name w:val="ListLabel 312"/>
    <w:rPr>
      <w:w w:val="100"/>
      <w:position w:val="-1"/>
      <w:effect w:val="none"/>
      <w:vertAlign w:val="baseline"/>
      <w:cs w:val="0"/>
      <w:em w:val="none"/>
    </w:rPr>
  </w:style>
  <w:style w:type="character" w:customStyle="1" w:styleId="ListLabel313">
    <w:name w:val="ListLabel 313"/>
    <w:rPr>
      <w:w w:val="100"/>
      <w:position w:val="-1"/>
      <w:effect w:val="none"/>
      <w:vertAlign w:val="baseline"/>
      <w:cs w:val="0"/>
      <w:em w:val="none"/>
    </w:rPr>
  </w:style>
  <w:style w:type="character" w:customStyle="1" w:styleId="ListLabel314">
    <w:name w:val="ListLabel 314"/>
    <w:rPr>
      <w:w w:val="100"/>
      <w:position w:val="-1"/>
      <w:effect w:val="none"/>
      <w:vertAlign w:val="baseline"/>
      <w:cs w:val="0"/>
      <w:em w:val="none"/>
    </w:rPr>
  </w:style>
  <w:style w:type="character" w:customStyle="1" w:styleId="ListLabel315">
    <w:name w:val="ListLabel 315"/>
    <w:rPr>
      <w:rFonts w:ascii="Calibri" w:hAnsi="Calibri"/>
      <w:w w:val="100"/>
      <w:position w:val="-1"/>
      <w:sz w:val="20"/>
      <w:effect w:val="none"/>
      <w:vertAlign w:val="baseline"/>
      <w:cs w:val="0"/>
      <w:em w:val="none"/>
    </w:rPr>
  </w:style>
  <w:style w:type="character" w:customStyle="1" w:styleId="ListLabel316">
    <w:name w:val="ListLabel 316"/>
    <w:rPr>
      <w:rFonts w:ascii="Calibri" w:hAnsi="Calibri"/>
      <w:w w:val="100"/>
      <w:position w:val="-1"/>
      <w:sz w:val="20"/>
      <w:effect w:val="none"/>
      <w:vertAlign w:val="baseline"/>
      <w:cs w:val="0"/>
      <w:em w:val="none"/>
    </w:rPr>
  </w:style>
  <w:style w:type="character" w:customStyle="1" w:styleId="ListLabel317">
    <w:name w:val="ListLabel 317"/>
    <w:rPr>
      <w:rFonts w:ascii="Calibri" w:hAnsi="Calibri"/>
      <w:w w:val="100"/>
      <w:position w:val="-1"/>
      <w:sz w:val="20"/>
      <w:effect w:val="none"/>
      <w:vertAlign w:val="baseline"/>
      <w:cs w:val="0"/>
      <w:em w:val="none"/>
    </w:rPr>
  </w:style>
  <w:style w:type="character" w:customStyle="1" w:styleId="ListLabel318">
    <w:name w:val="ListLabel 318"/>
    <w:rPr>
      <w:rFonts w:ascii="Calibri" w:hAnsi="Calibri"/>
      <w:w w:val="100"/>
      <w:position w:val="-1"/>
      <w:sz w:val="20"/>
      <w:effect w:val="none"/>
      <w:vertAlign w:val="baseline"/>
      <w:cs w:val="0"/>
      <w:em w:val="none"/>
    </w:rPr>
  </w:style>
  <w:style w:type="character" w:customStyle="1" w:styleId="ListLabel319">
    <w:name w:val="ListLabel 319"/>
    <w:rPr>
      <w:rFonts w:ascii="Calibri" w:hAnsi="Calibri"/>
      <w:w w:val="100"/>
      <w:position w:val="-1"/>
      <w:sz w:val="20"/>
      <w:effect w:val="none"/>
      <w:vertAlign w:val="baseline"/>
      <w:cs w:val="0"/>
      <w:em w:val="none"/>
    </w:rPr>
  </w:style>
  <w:style w:type="character" w:customStyle="1" w:styleId="ListLabel320">
    <w:name w:val="ListLabel 320"/>
    <w:rPr>
      <w:rFonts w:ascii="Calibri" w:hAnsi="Calibri"/>
      <w:w w:val="100"/>
      <w:position w:val="-1"/>
      <w:sz w:val="20"/>
      <w:effect w:val="none"/>
      <w:vertAlign w:val="baseline"/>
      <w:cs w:val="0"/>
      <w:em w:val="none"/>
    </w:rPr>
  </w:style>
  <w:style w:type="character" w:customStyle="1" w:styleId="ListLabel321">
    <w:name w:val="ListLabel 321"/>
    <w:rPr>
      <w:rFonts w:ascii="Calibri" w:hAnsi="Calibri"/>
      <w:b/>
      <w:w w:val="100"/>
      <w:position w:val="-1"/>
      <w:sz w:val="20"/>
      <w:effect w:val="none"/>
      <w:vertAlign w:val="baseline"/>
      <w:cs w:val="0"/>
      <w:em w:val="none"/>
    </w:rPr>
  </w:style>
  <w:style w:type="character" w:customStyle="1" w:styleId="ListLabel322">
    <w:name w:val="ListLabel 322"/>
    <w:rPr>
      <w:rFonts w:ascii="Calibri" w:hAnsi="Calibri"/>
      <w:w w:val="100"/>
      <w:position w:val="-1"/>
      <w:sz w:val="20"/>
      <w:effect w:val="none"/>
      <w:vertAlign w:val="baseline"/>
      <w:cs w:val="0"/>
      <w:em w:val="none"/>
    </w:rPr>
  </w:style>
  <w:style w:type="character" w:customStyle="1" w:styleId="ListLabel323">
    <w:name w:val="ListLabel 323"/>
    <w:rPr>
      <w:rFonts w:ascii="Calibri" w:hAnsi="Calibri"/>
      <w:w w:val="100"/>
      <w:position w:val="-1"/>
      <w:sz w:val="20"/>
      <w:effect w:val="none"/>
      <w:vertAlign w:val="baseline"/>
      <w:cs w:val="0"/>
      <w:em w:val="none"/>
    </w:rPr>
  </w:style>
  <w:style w:type="character" w:customStyle="1" w:styleId="ListLabel324">
    <w:name w:val="ListLabel 324"/>
    <w:rPr>
      <w:rFonts w:ascii="Calibri" w:hAnsi="Calibri"/>
      <w:w w:val="100"/>
      <w:position w:val="-1"/>
      <w:sz w:val="20"/>
      <w:effect w:val="none"/>
      <w:vertAlign w:val="baseline"/>
      <w:cs w:val="0"/>
      <w:em w:val="none"/>
    </w:rPr>
  </w:style>
  <w:style w:type="character" w:customStyle="1" w:styleId="ListLabel325">
    <w:name w:val="ListLabel 325"/>
    <w:rPr>
      <w:rFonts w:ascii="Calibri" w:hAnsi="Calibri"/>
      <w:w w:val="100"/>
      <w:position w:val="-1"/>
      <w:sz w:val="20"/>
      <w:effect w:val="none"/>
      <w:vertAlign w:val="baseline"/>
      <w:cs w:val="0"/>
      <w:em w:val="none"/>
    </w:rPr>
  </w:style>
  <w:style w:type="character" w:customStyle="1" w:styleId="ListLabel326">
    <w:name w:val="ListLabel 326"/>
    <w:rPr>
      <w:w w:val="100"/>
      <w:position w:val="-1"/>
      <w:effect w:val="none"/>
      <w:vertAlign w:val="baseline"/>
      <w:cs w:val="0"/>
      <w:em w:val="none"/>
    </w:rPr>
  </w:style>
  <w:style w:type="character" w:customStyle="1" w:styleId="ListLabel327">
    <w:name w:val="ListLabel 327"/>
    <w:rPr>
      <w:w w:val="100"/>
      <w:position w:val="-1"/>
      <w:effect w:val="none"/>
      <w:vertAlign w:val="baseline"/>
      <w:cs w:val="0"/>
      <w:em w:val="none"/>
    </w:rPr>
  </w:style>
  <w:style w:type="character" w:customStyle="1" w:styleId="ListLabel328">
    <w:name w:val="ListLabel 328"/>
    <w:rPr>
      <w:w w:val="100"/>
      <w:position w:val="-1"/>
      <w:effect w:val="none"/>
      <w:vertAlign w:val="baseline"/>
      <w:cs w:val="0"/>
      <w:em w:val="none"/>
    </w:rPr>
  </w:style>
  <w:style w:type="character" w:customStyle="1" w:styleId="ListLabel329">
    <w:name w:val="ListLabel 329"/>
    <w:rPr>
      <w:w w:val="100"/>
      <w:position w:val="-1"/>
      <w:effect w:val="none"/>
      <w:vertAlign w:val="baseline"/>
      <w:cs w:val="0"/>
      <w:em w:val="none"/>
    </w:rPr>
  </w:style>
  <w:style w:type="character" w:customStyle="1" w:styleId="ListLabel330">
    <w:name w:val="ListLabel 330"/>
    <w:rPr>
      <w:w w:val="100"/>
      <w:position w:val="-1"/>
      <w:effect w:val="none"/>
      <w:vertAlign w:val="baseline"/>
      <w:cs w:val="0"/>
      <w:em w:val="none"/>
    </w:rPr>
  </w:style>
  <w:style w:type="character" w:customStyle="1" w:styleId="ListLabel331">
    <w:name w:val="ListLabel 331"/>
    <w:rPr>
      <w:w w:val="100"/>
      <w:position w:val="-1"/>
      <w:effect w:val="none"/>
      <w:vertAlign w:val="baseline"/>
      <w:cs w:val="0"/>
      <w:em w:val="none"/>
    </w:rPr>
  </w:style>
  <w:style w:type="character" w:customStyle="1" w:styleId="ListLabel332">
    <w:name w:val="ListLabel 332"/>
    <w:rPr>
      <w:w w:val="100"/>
      <w:position w:val="-1"/>
      <w:effect w:val="none"/>
      <w:vertAlign w:val="baseline"/>
      <w:cs w:val="0"/>
      <w:em w:val="none"/>
    </w:rPr>
  </w:style>
  <w:style w:type="character" w:customStyle="1" w:styleId="ListLabel333">
    <w:name w:val="ListLabel 333"/>
    <w:rPr>
      <w:w w:val="100"/>
      <w:position w:val="-1"/>
      <w:effect w:val="none"/>
      <w:vertAlign w:val="baseline"/>
      <w:cs w:val="0"/>
      <w:em w:val="none"/>
    </w:rPr>
  </w:style>
  <w:style w:type="character" w:customStyle="1" w:styleId="ListLabel334">
    <w:name w:val="ListLabel 334"/>
    <w:rPr>
      <w:rFonts w:ascii="Calibri" w:hAnsi="Calibri"/>
      <w:w w:val="100"/>
      <w:position w:val="-1"/>
      <w:sz w:val="20"/>
      <w:effect w:val="none"/>
      <w:vertAlign w:val="baseline"/>
      <w:cs w:val="0"/>
      <w:em w:val="none"/>
    </w:rPr>
  </w:style>
  <w:style w:type="character" w:customStyle="1" w:styleId="ListLabel335">
    <w:name w:val="ListLabel 335"/>
    <w:rPr>
      <w:w w:val="100"/>
      <w:position w:val="-1"/>
      <w:effect w:val="none"/>
      <w:vertAlign w:val="baseline"/>
      <w:cs w:val="0"/>
      <w:em w:val="none"/>
    </w:rPr>
  </w:style>
  <w:style w:type="character" w:customStyle="1" w:styleId="ListLabel336">
    <w:name w:val="ListLabel 336"/>
    <w:rPr>
      <w:w w:val="100"/>
      <w:position w:val="-1"/>
      <w:effect w:val="none"/>
      <w:vertAlign w:val="baseline"/>
      <w:cs w:val="0"/>
      <w:em w:val="none"/>
    </w:rPr>
  </w:style>
  <w:style w:type="character" w:customStyle="1" w:styleId="ListLabel337">
    <w:name w:val="ListLabel 337"/>
    <w:rPr>
      <w:w w:val="100"/>
      <w:position w:val="-1"/>
      <w:effect w:val="none"/>
      <w:vertAlign w:val="baseline"/>
      <w:cs w:val="0"/>
      <w:em w:val="none"/>
    </w:rPr>
  </w:style>
  <w:style w:type="character" w:customStyle="1" w:styleId="ListLabel338">
    <w:name w:val="ListLabel 338"/>
    <w:rPr>
      <w:w w:val="100"/>
      <w:position w:val="-1"/>
      <w:effect w:val="none"/>
      <w:vertAlign w:val="baseline"/>
      <w:cs w:val="0"/>
      <w:em w:val="none"/>
    </w:rPr>
  </w:style>
  <w:style w:type="character" w:customStyle="1" w:styleId="ListLabel339">
    <w:name w:val="ListLabel 339"/>
    <w:rPr>
      <w:w w:val="100"/>
      <w:position w:val="-1"/>
      <w:effect w:val="none"/>
      <w:vertAlign w:val="baseline"/>
      <w:cs w:val="0"/>
      <w:em w:val="none"/>
    </w:rPr>
  </w:style>
  <w:style w:type="character" w:customStyle="1" w:styleId="ListLabel340">
    <w:name w:val="ListLabel 340"/>
    <w:rPr>
      <w:w w:val="100"/>
      <w:position w:val="-1"/>
      <w:effect w:val="none"/>
      <w:vertAlign w:val="baseline"/>
      <w:cs w:val="0"/>
      <w:em w:val="none"/>
    </w:rPr>
  </w:style>
  <w:style w:type="character" w:customStyle="1" w:styleId="ListLabel341">
    <w:name w:val="ListLabel 341"/>
    <w:rPr>
      <w:w w:val="100"/>
      <w:position w:val="-1"/>
      <w:effect w:val="none"/>
      <w:vertAlign w:val="baseline"/>
      <w:cs w:val="0"/>
      <w:em w:val="none"/>
    </w:rPr>
  </w:style>
  <w:style w:type="character" w:customStyle="1" w:styleId="ListLabel342">
    <w:name w:val="ListLabel 342"/>
    <w:rPr>
      <w:w w:val="100"/>
      <w:position w:val="-1"/>
      <w:effect w:val="none"/>
      <w:vertAlign w:val="baseline"/>
      <w:cs w:val="0"/>
      <w:em w:val="none"/>
    </w:rPr>
  </w:style>
  <w:style w:type="character" w:customStyle="1" w:styleId="ListLabel343">
    <w:name w:val="ListLabel 343"/>
    <w:rPr>
      <w:rFonts w:ascii="Calibri" w:hAnsi="Calibri"/>
      <w:w w:val="100"/>
      <w:position w:val="-1"/>
      <w:sz w:val="20"/>
      <w:effect w:val="none"/>
      <w:vertAlign w:val="baseline"/>
      <w:cs w:val="0"/>
      <w:em w:val="none"/>
    </w:rPr>
  </w:style>
  <w:style w:type="character" w:customStyle="1" w:styleId="ListLabel344">
    <w:name w:val="ListLabel 344"/>
    <w:rPr>
      <w:w w:val="100"/>
      <w:position w:val="-1"/>
      <w:effect w:val="none"/>
      <w:vertAlign w:val="baseline"/>
      <w:cs w:val="0"/>
      <w:em w:val="none"/>
    </w:rPr>
  </w:style>
  <w:style w:type="character" w:customStyle="1" w:styleId="ListLabel345">
    <w:name w:val="ListLabel 345"/>
    <w:rPr>
      <w:w w:val="100"/>
      <w:position w:val="-1"/>
      <w:effect w:val="none"/>
      <w:vertAlign w:val="baseline"/>
      <w:cs w:val="0"/>
      <w:em w:val="none"/>
    </w:rPr>
  </w:style>
  <w:style w:type="character" w:customStyle="1" w:styleId="ListLabel346">
    <w:name w:val="ListLabel 346"/>
    <w:rPr>
      <w:w w:val="100"/>
      <w:position w:val="-1"/>
      <w:effect w:val="none"/>
      <w:vertAlign w:val="baseline"/>
      <w:cs w:val="0"/>
      <w:em w:val="none"/>
    </w:rPr>
  </w:style>
  <w:style w:type="character" w:customStyle="1" w:styleId="ListLabel347">
    <w:name w:val="ListLabel 347"/>
    <w:rPr>
      <w:w w:val="100"/>
      <w:position w:val="-1"/>
      <w:effect w:val="none"/>
      <w:vertAlign w:val="baseline"/>
      <w:cs w:val="0"/>
      <w:em w:val="none"/>
    </w:rPr>
  </w:style>
  <w:style w:type="character" w:customStyle="1" w:styleId="ListLabel348">
    <w:name w:val="ListLabel 348"/>
    <w:rPr>
      <w:w w:val="100"/>
      <w:position w:val="-1"/>
      <w:effect w:val="none"/>
      <w:vertAlign w:val="baseline"/>
      <w:cs w:val="0"/>
      <w:em w:val="none"/>
    </w:rPr>
  </w:style>
  <w:style w:type="character" w:customStyle="1" w:styleId="ListLabel349">
    <w:name w:val="ListLabel 349"/>
    <w:rPr>
      <w:w w:val="100"/>
      <w:position w:val="-1"/>
      <w:effect w:val="none"/>
      <w:vertAlign w:val="baseline"/>
      <w:cs w:val="0"/>
      <w:em w:val="none"/>
    </w:rPr>
  </w:style>
  <w:style w:type="character" w:customStyle="1" w:styleId="ListLabel350">
    <w:name w:val="ListLabel 350"/>
    <w:rPr>
      <w:w w:val="100"/>
      <w:position w:val="-1"/>
      <w:effect w:val="none"/>
      <w:vertAlign w:val="baseline"/>
      <w:cs w:val="0"/>
      <w:em w:val="none"/>
    </w:rPr>
  </w:style>
  <w:style w:type="character" w:customStyle="1" w:styleId="ListLabel351">
    <w:name w:val="ListLabel 351"/>
    <w:rPr>
      <w:w w:val="100"/>
      <w:position w:val="-1"/>
      <w:effect w:val="none"/>
      <w:vertAlign w:val="baseline"/>
      <w:cs w:val="0"/>
      <w:em w:val="none"/>
    </w:rPr>
  </w:style>
  <w:style w:type="character" w:customStyle="1" w:styleId="ListLabel352">
    <w:name w:val="ListLabel 352"/>
    <w:rPr>
      <w:rFonts w:ascii="Calibri" w:hAnsi="Calibri"/>
      <w:w w:val="100"/>
      <w:position w:val="-1"/>
      <w:sz w:val="20"/>
      <w:effect w:val="none"/>
      <w:vertAlign w:val="baseline"/>
      <w:cs w:val="0"/>
      <w:em w:val="none"/>
    </w:rPr>
  </w:style>
  <w:style w:type="character" w:customStyle="1" w:styleId="ListLabel353">
    <w:name w:val="ListLabel 353"/>
    <w:rPr>
      <w:w w:val="100"/>
      <w:position w:val="-1"/>
      <w:effect w:val="none"/>
      <w:vertAlign w:val="baseline"/>
      <w:cs w:val="0"/>
      <w:em w:val="none"/>
    </w:rPr>
  </w:style>
  <w:style w:type="character" w:customStyle="1" w:styleId="ListLabel354">
    <w:name w:val="ListLabel 354"/>
    <w:rPr>
      <w:w w:val="100"/>
      <w:position w:val="-1"/>
      <w:effect w:val="none"/>
      <w:vertAlign w:val="baseline"/>
      <w:cs w:val="0"/>
      <w:em w:val="none"/>
    </w:rPr>
  </w:style>
  <w:style w:type="character" w:customStyle="1" w:styleId="ListLabel355">
    <w:name w:val="ListLabel 355"/>
    <w:rPr>
      <w:w w:val="100"/>
      <w:position w:val="-1"/>
      <w:effect w:val="none"/>
      <w:vertAlign w:val="baseline"/>
      <w:cs w:val="0"/>
      <w:em w:val="none"/>
    </w:rPr>
  </w:style>
  <w:style w:type="character" w:customStyle="1" w:styleId="ListLabel356">
    <w:name w:val="ListLabel 356"/>
    <w:rPr>
      <w:w w:val="100"/>
      <w:position w:val="-1"/>
      <w:effect w:val="none"/>
      <w:vertAlign w:val="baseline"/>
      <w:cs w:val="0"/>
      <w:em w:val="none"/>
    </w:rPr>
  </w:style>
  <w:style w:type="character" w:customStyle="1" w:styleId="ListLabel357">
    <w:name w:val="ListLabel 357"/>
    <w:rPr>
      <w:w w:val="100"/>
      <w:position w:val="-1"/>
      <w:effect w:val="none"/>
      <w:vertAlign w:val="baseline"/>
      <w:cs w:val="0"/>
      <w:em w:val="none"/>
    </w:rPr>
  </w:style>
  <w:style w:type="character" w:customStyle="1" w:styleId="ListLabel358">
    <w:name w:val="ListLabel 358"/>
    <w:rPr>
      <w:w w:val="100"/>
      <w:position w:val="-1"/>
      <w:effect w:val="none"/>
      <w:vertAlign w:val="baseline"/>
      <w:cs w:val="0"/>
      <w:em w:val="none"/>
    </w:rPr>
  </w:style>
  <w:style w:type="character" w:customStyle="1" w:styleId="ListLabel359">
    <w:name w:val="ListLabel 359"/>
    <w:rPr>
      <w:w w:val="100"/>
      <w:position w:val="-1"/>
      <w:effect w:val="none"/>
      <w:vertAlign w:val="baseline"/>
      <w:cs w:val="0"/>
      <w:em w:val="none"/>
    </w:rPr>
  </w:style>
  <w:style w:type="character" w:customStyle="1" w:styleId="ListLabel360">
    <w:name w:val="ListLabel 360"/>
    <w:rPr>
      <w:w w:val="100"/>
      <w:position w:val="-1"/>
      <w:effect w:val="none"/>
      <w:vertAlign w:val="baseline"/>
      <w:cs w:val="0"/>
      <w:em w:val="none"/>
    </w:rPr>
  </w:style>
  <w:style w:type="character" w:customStyle="1" w:styleId="ListLabel361">
    <w:name w:val="ListLabel 361"/>
    <w:rPr>
      <w:rFonts w:ascii="Calibri" w:hAnsi="Calibri"/>
      <w:w w:val="100"/>
      <w:position w:val="-1"/>
      <w:sz w:val="20"/>
      <w:effect w:val="none"/>
      <w:vertAlign w:val="baseline"/>
      <w:cs w:val="0"/>
      <w:em w:val="none"/>
    </w:rPr>
  </w:style>
  <w:style w:type="character" w:customStyle="1" w:styleId="ListLabel362">
    <w:name w:val="ListLabel 362"/>
    <w:rPr>
      <w:w w:val="100"/>
      <w:position w:val="-1"/>
      <w:effect w:val="none"/>
      <w:vertAlign w:val="baseline"/>
      <w:cs w:val="0"/>
      <w:em w:val="none"/>
    </w:rPr>
  </w:style>
  <w:style w:type="character" w:customStyle="1" w:styleId="ListLabel363">
    <w:name w:val="ListLabel 363"/>
    <w:rPr>
      <w:w w:val="100"/>
      <w:position w:val="-1"/>
      <w:effect w:val="none"/>
      <w:vertAlign w:val="baseline"/>
      <w:cs w:val="0"/>
      <w:em w:val="none"/>
    </w:rPr>
  </w:style>
  <w:style w:type="character" w:customStyle="1" w:styleId="ListLabel364">
    <w:name w:val="ListLabel 364"/>
    <w:rPr>
      <w:w w:val="100"/>
      <w:position w:val="-1"/>
      <w:effect w:val="none"/>
      <w:vertAlign w:val="baseline"/>
      <w:cs w:val="0"/>
      <w:em w:val="none"/>
    </w:rPr>
  </w:style>
  <w:style w:type="character" w:customStyle="1" w:styleId="ListLabel365">
    <w:name w:val="ListLabel 365"/>
    <w:rPr>
      <w:w w:val="100"/>
      <w:position w:val="-1"/>
      <w:effect w:val="none"/>
      <w:vertAlign w:val="baseline"/>
      <w:cs w:val="0"/>
      <w:em w:val="none"/>
    </w:rPr>
  </w:style>
  <w:style w:type="character" w:customStyle="1" w:styleId="ListLabel366">
    <w:name w:val="ListLabel 366"/>
    <w:rPr>
      <w:w w:val="100"/>
      <w:position w:val="-1"/>
      <w:effect w:val="none"/>
      <w:vertAlign w:val="baseline"/>
      <w:cs w:val="0"/>
      <w:em w:val="none"/>
    </w:rPr>
  </w:style>
  <w:style w:type="character" w:customStyle="1" w:styleId="ListLabel367">
    <w:name w:val="ListLabel 367"/>
    <w:rPr>
      <w:w w:val="100"/>
      <w:position w:val="-1"/>
      <w:effect w:val="none"/>
      <w:vertAlign w:val="baseline"/>
      <w:cs w:val="0"/>
      <w:em w:val="none"/>
    </w:rPr>
  </w:style>
  <w:style w:type="character" w:customStyle="1" w:styleId="ListLabel368">
    <w:name w:val="ListLabel 368"/>
    <w:rPr>
      <w:w w:val="100"/>
      <w:position w:val="-1"/>
      <w:effect w:val="none"/>
      <w:vertAlign w:val="baseline"/>
      <w:cs w:val="0"/>
      <w:em w:val="none"/>
    </w:rPr>
  </w:style>
  <w:style w:type="character" w:customStyle="1" w:styleId="ListLabel369">
    <w:name w:val="ListLabel 369"/>
    <w:rPr>
      <w:w w:val="100"/>
      <w:position w:val="-1"/>
      <w:effect w:val="none"/>
      <w:vertAlign w:val="baseline"/>
      <w:cs w:val="0"/>
      <w:em w:val="none"/>
    </w:rPr>
  </w:style>
  <w:style w:type="character" w:customStyle="1" w:styleId="ListLabel370">
    <w:name w:val="ListLabel 370"/>
    <w:rPr>
      <w:rFonts w:ascii="Calibri" w:hAnsi="Calibri"/>
      <w:w w:val="100"/>
      <w:position w:val="-1"/>
      <w:sz w:val="20"/>
      <w:effect w:val="none"/>
      <w:vertAlign w:val="baseline"/>
      <w:cs w:val="0"/>
      <w:em w:val="none"/>
    </w:rPr>
  </w:style>
  <w:style w:type="character" w:customStyle="1" w:styleId="ListLabel371">
    <w:name w:val="ListLabel 371"/>
    <w:rPr>
      <w:w w:val="100"/>
      <w:position w:val="-1"/>
      <w:effect w:val="none"/>
      <w:vertAlign w:val="baseline"/>
      <w:cs w:val="0"/>
      <w:em w:val="none"/>
    </w:rPr>
  </w:style>
  <w:style w:type="character" w:customStyle="1" w:styleId="ListLabel372">
    <w:name w:val="ListLabel 372"/>
    <w:rPr>
      <w:w w:val="100"/>
      <w:position w:val="-1"/>
      <w:effect w:val="none"/>
      <w:vertAlign w:val="baseline"/>
      <w:cs w:val="0"/>
      <w:em w:val="none"/>
    </w:rPr>
  </w:style>
  <w:style w:type="character" w:customStyle="1" w:styleId="ListLabel373">
    <w:name w:val="ListLabel 373"/>
    <w:rPr>
      <w:w w:val="100"/>
      <w:position w:val="-1"/>
      <w:effect w:val="none"/>
      <w:vertAlign w:val="baseline"/>
      <w:cs w:val="0"/>
      <w:em w:val="none"/>
    </w:rPr>
  </w:style>
  <w:style w:type="character" w:customStyle="1" w:styleId="ListLabel374">
    <w:name w:val="ListLabel 374"/>
    <w:rPr>
      <w:w w:val="100"/>
      <w:position w:val="-1"/>
      <w:effect w:val="none"/>
      <w:vertAlign w:val="baseline"/>
      <w:cs w:val="0"/>
      <w:em w:val="none"/>
    </w:rPr>
  </w:style>
  <w:style w:type="character" w:customStyle="1" w:styleId="ListLabel375">
    <w:name w:val="ListLabel 375"/>
    <w:rPr>
      <w:w w:val="100"/>
      <w:position w:val="-1"/>
      <w:effect w:val="none"/>
      <w:vertAlign w:val="baseline"/>
      <w:cs w:val="0"/>
      <w:em w:val="none"/>
    </w:rPr>
  </w:style>
  <w:style w:type="character" w:customStyle="1" w:styleId="ListLabel376">
    <w:name w:val="ListLabel 376"/>
    <w:rPr>
      <w:w w:val="100"/>
      <w:position w:val="-1"/>
      <w:effect w:val="none"/>
      <w:vertAlign w:val="baseline"/>
      <w:cs w:val="0"/>
      <w:em w:val="none"/>
    </w:rPr>
  </w:style>
  <w:style w:type="character" w:customStyle="1" w:styleId="ListLabel377">
    <w:name w:val="ListLabel 377"/>
    <w:rPr>
      <w:w w:val="100"/>
      <w:position w:val="-1"/>
      <w:effect w:val="none"/>
      <w:vertAlign w:val="baseline"/>
      <w:cs w:val="0"/>
      <w:em w:val="none"/>
    </w:rPr>
  </w:style>
  <w:style w:type="character" w:customStyle="1" w:styleId="ListLabel378">
    <w:name w:val="ListLabel 378"/>
    <w:rPr>
      <w:w w:val="100"/>
      <w:position w:val="-1"/>
      <w:effect w:val="none"/>
      <w:vertAlign w:val="baseline"/>
      <w:cs w:val="0"/>
      <w:em w:val="none"/>
    </w:rPr>
  </w:style>
  <w:style w:type="character" w:customStyle="1" w:styleId="ListLabel379">
    <w:name w:val="ListLabel 379"/>
    <w:rPr>
      <w:rFonts w:ascii="Calibri" w:hAnsi="Calibri"/>
      <w:w w:val="100"/>
      <w:position w:val="-1"/>
      <w:sz w:val="20"/>
      <w:effect w:val="none"/>
      <w:vertAlign w:val="baseline"/>
      <w:cs w:val="0"/>
      <w:em w:val="none"/>
    </w:rPr>
  </w:style>
  <w:style w:type="character" w:customStyle="1" w:styleId="ListLabel380">
    <w:name w:val="ListLabel 380"/>
    <w:rPr>
      <w:rFonts w:ascii="Calibri" w:hAnsi="Calibri"/>
      <w:w w:val="100"/>
      <w:position w:val="-1"/>
      <w:sz w:val="20"/>
      <w:effect w:val="none"/>
      <w:vertAlign w:val="baseline"/>
      <w:cs w:val="0"/>
      <w:em w:val="none"/>
    </w:rPr>
  </w:style>
  <w:style w:type="character" w:customStyle="1" w:styleId="ListLabel381">
    <w:name w:val="ListLabel 381"/>
    <w:rPr>
      <w:rFonts w:ascii="Calibri" w:hAnsi="Calibri"/>
      <w:w w:val="100"/>
      <w:position w:val="-1"/>
      <w:sz w:val="20"/>
      <w:effect w:val="none"/>
      <w:vertAlign w:val="baseline"/>
      <w:cs w:val="0"/>
      <w:em w:val="none"/>
    </w:rPr>
  </w:style>
  <w:style w:type="character" w:customStyle="1" w:styleId="ListLabel382">
    <w:name w:val="ListLabel 382"/>
    <w:rPr>
      <w:rFonts w:ascii="Calibri" w:hAnsi="Calibri"/>
      <w:w w:val="100"/>
      <w:position w:val="-1"/>
      <w:sz w:val="20"/>
      <w:effect w:val="none"/>
      <w:vertAlign w:val="baseline"/>
      <w:cs w:val="0"/>
      <w:em w:val="none"/>
    </w:rPr>
  </w:style>
  <w:style w:type="character" w:customStyle="1" w:styleId="ListLabel383">
    <w:name w:val="ListLabel 383"/>
    <w:rPr>
      <w:rFonts w:ascii="Calibri" w:hAnsi="Calibri"/>
      <w:w w:val="100"/>
      <w:position w:val="-1"/>
      <w:sz w:val="20"/>
      <w:effect w:val="none"/>
      <w:vertAlign w:val="baseline"/>
      <w:cs w:val="0"/>
      <w:em w:val="none"/>
    </w:rPr>
  </w:style>
  <w:style w:type="character" w:customStyle="1" w:styleId="ListLabel384">
    <w:name w:val="ListLabel 384"/>
    <w:rPr>
      <w:rFonts w:ascii="Calibri" w:hAnsi="Calibri"/>
      <w:w w:val="100"/>
      <w:position w:val="-1"/>
      <w:sz w:val="20"/>
      <w:effect w:val="none"/>
      <w:vertAlign w:val="baseline"/>
      <w:cs w:val="0"/>
      <w:em w:val="none"/>
    </w:rPr>
  </w:style>
  <w:style w:type="character" w:customStyle="1" w:styleId="ListLabel385">
    <w:name w:val="ListLabel 385"/>
    <w:rPr>
      <w:rFonts w:ascii="Calibri" w:hAnsi="Calibri"/>
      <w:b/>
      <w:w w:val="100"/>
      <w:position w:val="-1"/>
      <w:sz w:val="20"/>
      <w:effect w:val="none"/>
      <w:vertAlign w:val="baseline"/>
      <w:cs w:val="0"/>
      <w:em w:val="none"/>
    </w:rPr>
  </w:style>
  <w:style w:type="character" w:customStyle="1" w:styleId="ListLabel386">
    <w:name w:val="ListLabel 386"/>
    <w:rPr>
      <w:rFonts w:ascii="Calibri" w:hAnsi="Calibri"/>
      <w:w w:val="100"/>
      <w:position w:val="-1"/>
      <w:sz w:val="20"/>
      <w:effect w:val="none"/>
      <w:vertAlign w:val="baseline"/>
      <w:cs w:val="0"/>
      <w:em w:val="none"/>
    </w:rPr>
  </w:style>
  <w:style w:type="character" w:customStyle="1" w:styleId="ListLabel387">
    <w:name w:val="ListLabel 387"/>
    <w:rPr>
      <w:rFonts w:ascii="Calibri" w:hAnsi="Calibri"/>
      <w:w w:val="100"/>
      <w:position w:val="-1"/>
      <w:sz w:val="20"/>
      <w:effect w:val="none"/>
      <w:vertAlign w:val="baseline"/>
      <w:cs w:val="0"/>
      <w:em w:val="none"/>
    </w:rPr>
  </w:style>
  <w:style w:type="character" w:customStyle="1" w:styleId="ListLabel388">
    <w:name w:val="ListLabel 388"/>
    <w:rPr>
      <w:rFonts w:ascii="Calibri" w:hAnsi="Calibri"/>
      <w:w w:val="100"/>
      <w:position w:val="-1"/>
      <w:sz w:val="20"/>
      <w:effect w:val="none"/>
      <w:vertAlign w:val="baseline"/>
      <w:cs w:val="0"/>
      <w:em w:val="none"/>
    </w:rPr>
  </w:style>
  <w:style w:type="character" w:customStyle="1" w:styleId="TitleChar1">
    <w:name w:val="Title Char1"/>
    <w:rPr>
      <w:rFonts w:ascii="Cambria" w:hAnsi="Cambria" w:cs="Times New Roman"/>
      <w:b/>
      <w:bCs/>
      <w:color w:val="00000A"/>
      <w:w w:val="100"/>
      <w:kern w:val="28"/>
      <w:position w:val="-1"/>
      <w:sz w:val="32"/>
      <w:szCs w:val="32"/>
      <w:effect w:val="none"/>
      <w:vertAlign w:val="baseline"/>
      <w:cs w:val="0"/>
      <w:em w:val="none"/>
    </w:rPr>
  </w:style>
  <w:style w:type="paragraph" w:customStyle="1" w:styleId="Corpodeltesto">
    <w:name w:val="Corpo del testo"/>
    <w:pPr>
      <w:pBdr>
        <w:top w:val="single" w:sz="6" w:space="1" w:color="00000A"/>
        <w:left w:val="single" w:sz="6" w:space="1" w:color="00000A"/>
        <w:bottom w:val="single" w:sz="6" w:space="1" w:color="00000A"/>
        <w:right w:val="single" w:sz="6" w:space="1" w:color="00000A"/>
      </w:pBdr>
      <w:jc w:val="both"/>
    </w:pPr>
    <w:rPr>
      <w:color w:val="auto"/>
      <w:szCs w:val="20"/>
    </w:rPr>
  </w:style>
  <w:style w:type="character" w:customStyle="1" w:styleId="CorpodeltestoCarattere">
    <w:name w:val="Corpo del testo Carattere"/>
    <w:rPr>
      <w:color w:val="00000A"/>
      <w:w w:val="100"/>
      <w:position w:val="-1"/>
      <w:sz w:val="24"/>
      <w:szCs w:val="24"/>
      <w:effect w:val="none"/>
      <w:vertAlign w:val="baseline"/>
      <w:cs w:val="0"/>
      <w:em w:val="none"/>
    </w:rPr>
  </w:style>
  <w:style w:type="paragraph" w:styleId="Elenco">
    <w:name w:val="List"/>
    <w:basedOn w:val="Corpodeltesto"/>
  </w:style>
  <w:style w:type="paragraph" w:styleId="Didascalia">
    <w:name w:val="caption"/>
    <w:rPr>
      <w:rFonts w:ascii="Arial" w:hAnsi="Arial" w:cs="Arial"/>
      <w:b/>
      <w:bCs/>
    </w:rPr>
  </w:style>
  <w:style w:type="paragraph" w:customStyle="1" w:styleId="Indice">
    <w:name w:val="Indice"/>
    <w:pPr>
      <w:suppressLineNumbers/>
    </w:pPr>
  </w:style>
  <w:style w:type="paragraph" w:styleId="Rientrocorpodeltesto">
    <w:name w:val="Body Text Indent"/>
    <w:pPr>
      <w:ind w:left="1416" w:hanging="1410"/>
    </w:pPr>
    <w:rPr>
      <w:color w:val="auto"/>
      <w:szCs w:val="20"/>
    </w:rPr>
  </w:style>
  <w:style w:type="character" w:customStyle="1" w:styleId="RientrocorpodeltestoCarattere">
    <w:name w:val="Rientro corpo del testo Carattere"/>
    <w:rPr>
      <w:color w:val="00000A"/>
      <w:w w:val="100"/>
      <w:position w:val="-1"/>
      <w:sz w:val="24"/>
      <w:szCs w:val="24"/>
      <w:effect w:val="none"/>
      <w:vertAlign w:val="baseline"/>
      <w:cs w:val="0"/>
      <w:em w:val="none"/>
    </w:rPr>
  </w:style>
  <w:style w:type="character" w:customStyle="1" w:styleId="SottotitoloCarattere">
    <w:name w:val="Sottotitolo Carattere"/>
    <w:rPr>
      <w:rFonts w:ascii="Cambria" w:hAnsi="Cambria" w:cs="Times New Roman"/>
      <w:color w:val="00000A"/>
      <w:w w:val="100"/>
      <w:position w:val="-1"/>
      <w:sz w:val="24"/>
      <w:szCs w:val="24"/>
      <w:effect w:val="none"/>
      <w:vertAlign w:val="baseline"/>
      <w:cs w:val="0"/>
      <w:em w:val="none"/>
    </w:rPr>
  </w:style>
  <w:style w:type="paragraph" w:styleId="Rientrocorpodeltesto2">
    <w:name w:val="Body Text Indent 2"/>
    <w:pPr>
      <w:ind w:left="709" w:hanging="709"/>
      <w:jc w:val="both"/>
    </w:pPr>
    <w:rPr>
      <w:color w:val="auto"/>
      <w:szCs w:val="20"/>
    </w:rPr>
  </w:style>
  <w:style w:type="character" w:customStyle="1" w:styleId="Rientrocorpodeltesto2Carattere">
    <w:name w:val="Rientro corpo del testo 2 Carattere"/>
    <w:rPr>
      <w:color w:val="00000A"/>
      <w:w w:val="100"/>
      <w:position w:val="-1"/>
      <w:sz w:val="24"/>
      <w:szCs w:val="24"/>
      <w:effect w:val="none"/>
      <w:vertAlign w:val="baseline"/>
      <w:cs w:val="0"/>
      <w:em w:val="none"/>
    </w:rPr>
  </w:style>
  <w:style w:type="paragraph" w:styleId="Pidipagina">
    <w:name w:val="footer"/>
    <w:uiPriority w:val="99"/>
    <w:rPr>
      <w:color w:val="auto"/>
      <w:szCs w:val="20"/>
    </w:rPr>
  </w:style>
  <w:style w:type="character" w:customStyle="1" w:styleId="PidipaginaCarattere">
    <w:name w:val="Piè di pagina Carattere"/>
    <w:uiPriority w:val="99"/>
    <w:rPr>
      <w:color w:val="00000A"/>
      <w:w w:val="100"/>
      <w:position w:val="-1"/>
      <w:sz w:val="24"/>
      <w:szCs w:val="24"/>
      <w:effect w:val="none"/>
      <w:vertAlign w:val="baseline"/>
      <w:cs w:val="0"/>
      <w:em w:val="none"/>
    </w:rPr>
  </w:style>
  <w:style w:type="paragraph" w:styleId="Intestazione">
    <w:name w:val="header"/>
    <w:uiPriority w:val="99"/>
    <w:rPr>
      <w:color w:val="auto"/>
      <w:sz w:val="20"/>
      <w:szCs w:val="20"/>
    </w:rPr>
  </w:style>
  <w:style w:type="character" w:customStyle="1" w:styleId="IntestazioneCarattere">
    <w:name w:val="Intestazione Carattere"/>
    <w:uiPriority w:val="99"/>
    <w:rPr>
      <w:color w:val="00000A"/>
      <w:w w:val="100"/>
      <w:position w:val="-1"/>
      <w:sz w:val="24"/>
      <w:szCs w:val="24"/>
      <w:effect w:val="none"/>
      <w:vertAlign w:val="baseline"/>
      <w:cs w:val="0"/>
      <w:em w:val="none"/>
    </w:rPr>
  </w:style>
  <w:style w:type="paragraph" w:styleId="Corpodeltesto2">
    <w:name w:val="Body Text 2"/>
    <w:pPr>
      <w:jc w:val="center"/>
    </w:pPr>
    <w:rPr>
      <w:color w:val="auto"/>
      <w:szCs w:val="20"/>
    </w:rPr>
  </w:style>
  <w:style w:type="character" w:customStyle="1" w:styleId="Corpodeltesto2Carattere">
    <w:name w:val="Corpo del testo 2 Carattere"/>
    <w:rPr>
      <w:color w:val="00000A"/>
      <w:w w:val="100"/>
      <w:position w:val="-1"/>
      <w:sz w:val="24"/>
      <w:szCs w:val="24"/>
      <w:effect w:val="none"/>
      <w:vertAlign w:val="baseline"/>
      <w:cs w:val="0"/>
      <w:em w:val="none"/>
    </w:rPr>
  </w:style>
  <w:style w:type="paragraph" w:styleId="Testofumetto">
    <w:name w:val="Balloon Text"/>
    <w:rPr>
      <w:rFonts w:ascii="Tahoma" w:hAnsi="Tahoma"/>
      <w:color w:val="auto"/>
      <w:sz w:val="16"/>
      <w:szCs w:val="20"/>
    </w:rPr>
  </w:style>
  <w:style w:type="character" w:customStyle="1" w:styleId="TestofumettoCarattere">
    <w:name w:val="Testo fumetto Carattere"/>
    <w:rPr>
      <w:color w:val="00000A"/>
      <w:w w:val="100"/>
      <w:position w:val="-1"/>
      <w:sz w:val="2"/>
      <w:effect w:val="none"/>
      <w:vertAlign w:val="baseline"/>
      <w:cs w:val="0"/>
      <w:em w:val="none"/>
    </w:rPr>
  </w:style>
  <w:style w:type="paragraph" w:styleId="Testonotaapidipagina">
    <w:name w:val="footnote text"/>
    <w:rPr>
      <w:color w:val="auto"/>
      <w:sz w:val="20"/>
      <w:szCs w:val="20"/>
    </w:rPr>
  </w:style>
  <w:style w:type="character" w:customStyle="1" w:styleId="TestonotaapidipaginaCarattere">
    <w:name w:val="Testo nota a piè di pagina Carattere"/>
    <w:rPr>
      <w:color w:val="00000A"/>
      <w:w w:val="100"/>
      <w:position w:val="-1"/>
      <w:sz w:val="20"/>
      <w:szCs w:val="20"/>
      <w:effect w:val="none"/>
      <w:vertAlign w:val="baseline"/>
      <w:cs w:val="0"/>
      <w:em w:val="none"/>
    </w:rPr>
  </w:style>
  <w:style w:type="paragraph" w:customStyle="1" w:styleId="Elenco1">
    <w:name w:val="Elenco1"/>
    <w:pPr>
      <w:tabs>
        <w:tab w:val="left" w:pos="567"/>
        <w:tab w:val="left" w:pos="851"/>
      </w:tabs>
      <w:suppressAutoHyphens/>
      <w:spacing w:before="60" w:line="260" w:lineRule="atLeast"/>
      <w:ind w:leftChars="-1" w:left="568" w:hangingChars="1" w:hanging="284"/>
      <w:textDirection w:val="btLr"/>
      <w:textAlignment w:val="top"/>
      <w:outlineLvl w:val="0"/>
    </w:pPr>
    <w:rPr>
      <w:rFonts w:ascii="Helvetica" w:hAnsi="Helvetica"/>
      <w:position w:val="-1"/>
      <w:lang w:val="en-GB" w:eastAsia="en-GB"/>
    </w:rPr>
  </w:style>
  <w:style w:type="paragraph" w:styleId="Testonormale">
    <w:name w:val="Plain Text"/>
    <w:rPr>
      <w:rFonts w:ascii="Courier" w:hAnsi="Courier"/>
      <w:color w:val="auto"/>
      <w:szCs w:val="20"/>
      <w:lang w:val="en-GB" w:eastAsia="en-GB"/>
    </w:rPr>
  </w:style>
  <w:style w:type="character" w:customStyle="1" w:styleId="TestonormaleCarattere">
    <w:name w:val="Testo normale Carattere"/>
    <w:rPr>
      <w:rFonts w:ascii="Courier New" w:hAnsi="Courier New" w:cs="Courier New"/>
      <w:color w:val="00000A"/>
      <w:w w:val="100"/>
      <w:position w:val="-1"/>
      <w:sz w:val="20"/>
      <w:szCs w:val="20"/>
      <w:effect w:val="none"/>
      <w:vertAlign w:val="baseline"/>
      <w:cs w:val="0"/>
      <w:em w:val="none"/>
    </w:rPr>
  </w:style>
  <w:style w:type="paragraph" w:customStyle="1" w:styleId="Boxleft">
    <w:name w:val="Box left"/>
    <w:basedOn w:val="Testonormale"/>
    <w:rPr>
      <w:rFonts w:ascii="Times New Roman" w:hAnsi="Times New Roman"/>
      <w:b/>
    </w:rPr>
  </w:style>
  <w:style w:type="paragraph" w:styleId="Paragrafoelenco">
    <w:name w:val="List Paragraph"/>
    <w:pPr>
      <w:ind w:left="720"/>
      <w:contextualSpacing/>
    </w:pPr>
  </w:style>
  <w:style w:type="paragraph" w:styleId="Corpodeltesto3">
    <w:name w:val="Body Text 3"/>
    <w:pPr>
      <w:spacing w:after="120"/>
    </w:pPr>
    <w:rPr>
      <w:color w:val="auto"/>
      <w:sz w:val="16"/>
      <w:szCs w:val="20"/>
    </w:rPr>
  </w:style>
  <w:style w:type="character" w:customStyle="1" w:styleId="Corpodeltesto3Carattere">
    <w:name w:val="Corpo del testo 3 Carattere"/>
    <w:rPr>
      <w:color w:val="00000A"/>
      <w:w w:val="100"/>
      <w:position w:val="-1"/>
      <w:sz w:val="16"/>
      <w:szCs w:val="16"/>
      <w:effect w:val="none"/>
      <w:vertAlign w:val="baseline"/>
      <w:cs w:val="0"/>
      <w:em w:val="none"/>
    </w:rPr>
  </w:style>
  <w:style w:type="paragraph" w:customStyle="1" w:styleId="CHEADING123">
    <w:name w:val="C HEADING 1/2/3"/>
    <w:pPr>
      <w:keepNext/>
      <w:spacing w:before="120" w:after="120" w:line="320" w:lineRule="atLeast"/>
      <w:outlineLvl w:val="1"/>
    </w:pPr>
    <w:rPr>
      <w:rFonts w:ascii="Arial" w:hAnsi="Arial"/>
      <w:b/>
      <w:lang w:eastAsia="en-GB"/>
    </w:rPr>
  </w:style>
  <w:style w:type="paragraph" w:customStyle="1" w:styleId="Box2">
    <w:name w:val="Box2"/>
    <w:pPr>
      <w:textAlignment w:val="baseline"/>
    </w:pPr>
    <w:rPr>
      <w:b/>
      <w:szCs w:val="20"/>
      <w:lang w:val="en-US" w:eastAsia="en-GB"/>
    </w:rPr>
  </w:style>
  <w:style w:type="paragraph" w:customStyle="1" w:styleId="Corpotesto1">
    <w:name w:val="Corpo testo1"/>
    <w:basedOn w:val="Testonormale"/>
    <w:pPr>
      <w:ind w:left="113" w:hanging="113"/>
    </w:pPr>
    <w:rPr>
      <w:rFonts w:ascii="Times New Roman" w:hAnsi="Times New Roman"/>
      <w:sz w:val="22"/>
    </w:rPr>
  </w:style>
  <w:style w:type="paragraph" w:customStyle="1" w:styleId="Contenutocornice">
    <w:name w:val="Contenuto cornice"/>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pPr>
      <w:suppressAutoHyphens/>
      <w:spacing w:line="1" w:lineRule="atLeast"/>
      <w:ind w:leftChars="-1" w:left="-1" w:hangingChars="1"/>
      <w:textDirection w:val="btLr"/>
      <w:textAlignment w:val="top"/>
      <w:outlineLvl w:val="0"/>
    </w:pPr>
    <w:rPr>
      <w:position w:val="-1"/>
      <w:lang w:val="en-US"/>
    </w:rPr>
    <w:tblPr>
      <w:tblCellMar>
        <w:top w:w="0" w:type="dxa"/>
        <w:left w:w="0" w:type="dxa"/>
        <w:bottom w:w="0" w:type="dxa"/>
        <w:right w:w="0" w:type="dxa"/>
      </w:tblCellMar>
    </w:tblPr>
  </w:style>
  <w:style w:type="table" w:customStyle="1" w:styleId="a">
    <w:basedOn w:val="TableNormal2"/>
    <w:tblPr>
      <w:tblStyleRowBandSize w:val="1"/>
      <w:tblStyleColBandSize w:val="1"/>
      <w:tblCellMar>
        <w:left w:w="60" w:type="dxa"/>
        <w:right w:w="70" w:type="dxa"/>
      </w:tblCellMar>
    </w:tblPr>
  </w:style>
  <w:style w:type="table" w:customStyle="1" w:styleId="a0">
    <w:basedOn w:val="TableNormal2"/>
    <w:tblPr>
      <w:tblStyleRowBandSize w:val="1"/>
      <w:tblStyleColBandSize w:val="1"/>
      <w:tblCellMar>
        <w:left w:w="55" w:type="dxa"/>
        <w:right w:w="70" w:type="dxa"/>
      </w:tblCellMar>
    </w:tblPr>
  </w:style>
  <w:style w:type="table" w:customStyle="1" w:styleId="a1">
    <w:basedOn w:val="TableNormal2"/>
    <w:tblPr>
      <w:tblStyleRowBandSize w:val="1"/>
      <w:tblStyleColBandSize w:val="1"/>
      <w:tblCellMar>
        <w:left w:w="98" w:type="dxa"/>
        <w:right w:w="108"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28" w:type="dxa"/>
        <w:right w:w="28" w:type="dxa"/>
      </w:tblCellMar>
    </w:tblPr>
  </w:style>
  <w:style w:type="table" w:customStyle="1" w:styleId="a4">
    <w:basedOn w:val="TableNormal2"/>
    <w:tblPr>
      <w:tblStyleRowBandSize w:val="1"/>
      <w:tblStyleColBandSize w:val="1"/>
      <w:tblCellMar>
        <w:left w:w="28" w:type="dxa"/>
        <w:right w:w="28" w:type="dxa"/>
      </w:tblCellMar>
    </w:tblPr>
  </w:style>
  <w:style w:type="table" w:customStyle="1" w:styleId="a5">
    <w:basedOn w:val="TableNormal2"/>
    <w:tblPr>
      <w:tblStyleRowBandSize w:val="1"/>
      <w:tblStyleColBandSize w:val="1"/>
      <w:tblCellMar>
        <w:left w:w="28" w:type="dxa"/>
        <w:right w:w="2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28" w:type="dxa"/>
        <w:right w:w="28"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CellMar>
        <w:top w:w="7" w:type="dxa"/>
        <w:right w:w="17"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28" w:type="dxa"/>
        <w:right w:w="2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28" w:type="dxa"/>
        <w:right w:w="28" w:type="dxa"/>
      </w:tblCellMar>
    </w:tblPr>
  </w:style>
  <w:style w:type="table" w:customStyle="1" w:styleId="af0">
    <w:basedOn w:val="TableNormal2"/>
    <w:tblPr>
      <w:tblStyleRowBandSize w:val="1"/>
      <w:tblStyleColBandSize w:val="1"/>
      <w:tblCellMar>
        <w:left w:w="70" w:type="dxa"/>
        <w:right w:w="70" w:type="dxa"/>
      </w:tblCellMar>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Pr>
  </w:style>
  <w:style w:type="table" w:customStyle="1" w:styleId="af7">
    <w:basedOn w:val="TableNormal2"/>
    <w:tblPr>
      <w:tblStyleRowBandSize w:val="1"/>
      <w:tblStyleColBandSize w:val="1"/>
    </w:tblPr>
  </w:style>
  <w:style w:type="table" w:customStyle="1" w:styleId="af8">
    <w:basedOn w:val="TableNormal2"/>
    <w:tblPr>
      <w:tblStyleRowBandSize w:val="1"/>
      <w:tblStyleColBandSize w:val="1"/>
    </w:tblPr>
  </w:style>
  <w:style w:type="table" w:customStyle="1" w:styleId="af9">
    <w:basedOn w:val="TableNormal2"/>
    <w:tblPr>
      <w:tblStyleRowBandSize w:val="1"/>
      <w:tblStyleColBandSize w:val="1"/>
    </w:tblPr>
  </w:style>
  <w:style w:type="table" w:customStyle="1" w:styleId="afa">
    <w:basedOn w:val="TableNormal2"/>
    <w:tblPr>
      <w:tblStyleRowBandSize w:val="1"/>
      <w:tblStyleColBandSize w:val="1"/>
    </w:tblPr>
  </w:style>
  <w:style w:type="table" w:customStyle="1" w:styleId="afb">
    <w:basedOn w:val="TableNormal2"/>
    <w:tblPr>
      <w:tblStyleRowBandSize w:val="1"/>
      <w:tblStyleColBandSize w:val="1"/>
    </w:tblPr>
  </w:style>
  <w:style w:type="table" w:customStyle="1" w:styleId="afc">
    <w:basedOn w:val="TableNormal2"/>
    <w:tblPr>
      <w:tblStyleRowBandSize w:val="1"/>
      <w:tblStyleColBandSize w:val="1"/>
    </w:tblPr>
  </w:style>
  <w:style w:type="table" w:customStyle="1" w:styleId="afd">
    <w:basedOn w:val="TableNormal2"/>
    <w:tblPr>
      <w:tblStyleRowBandSize w:val="1"/>
      <w:tblStyleColBandSize w:val="1"/>
    </w:tblPr>
  </w:style>
  <w:style w:type="table" w:customStyle="1" w:styleId="afe">
    <w:basedOn w:val="TableNormal2"/>
    <w:tblPr>
      <w:tblStyleRowBandSize w:val="1"/>
      <w:tblStyleColBandSize w:val="1"/>
      <w:tblCellMar>
        <w:left w:w="28" w:type="dxa"/>
        <w:right w:w="28" w:type="dxa"/>
      </w:tblCellMar>
    </w:tblPr>
  </w:style>
  <w:style w:type="table" w:customStyle="1" w:styleId="aff">
    <w:basedOn w:val="TableNormal2"/>
    <w:tblPr>
      <w:tblStyleRowBandSize w:val="1"/>
      <w:tblStyleColBandSize w:val="1"/>
    </w:tblPr>
  </w:style>
  <w:style w:type="table" w:customStyle="1" w:styleId="aff0">
    <w:basedOn w:val="TableNormal2"/>
    <w:tblPr>
      <w:tblStyleRowBandSize w:val="1"/>
      <w:tblStyleColBandSize w:val="1"/>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1">
    <w:basedOn w:val="TableNormal0"/>
    <w:tblPr>
      <w:tblStyleRowBandSize w:val="1"/>
      <w:tblStyleColBandSize w:val="1"/>
    </w:tblPr>
  </w:style>
  <w:style w:type="table" w:customStyle="1" w:styleId="aff2">
    <w:basedOn w:val="TableNormal0"/>
    <w:tblPr>
      <w:tblStyleRowBandSize w:val="1"/>
      <w:tblStyleColBandSize w:val="1"/>
    </w:tblPr>
  </w:style>
  <w:style w:type="table" w:customStyle="1" w:styleId="aff3">
    <w:basedOn w:val="TableNormal0"/>
    <w:tblPr>
      <w:tblStyleRowBandSize w:val="1"/>
      <w:tblStyleColBandSize w:val="1"/>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Pr>
  </w:style>
  <w:style w:type="table" w:customStyle="1" w:styleId="aff6">
    <w:basedOn w:val="TableNormal0"/>
    <w:tblPr>
      <w:tblStyleRowBandSize w:val="1"/>
      <w:tblStyleColBandSize w:val="1"/>
    </w:tblPr>
  </w:style>
  <w:style w:type="table" w:customStyle="1" w:styleId="aff7">
    <w:basedOn w:val="TableNormal0"/>
    <w:tblPr>
      <w:tblStyleRowBandSize w:val="1"/>
      <w:tblStyleColBandSize w:val="1"/>
    </w:tblPr>
  </w:style>
  <w:style w:type="table" w:customStyle="1" w:styleId="aff8">
    <w:basedOn w:val="TableNormal0"/>
    <w:tblPr>
      <w:tblStyleRowBandSize w:val="1"/>
      <w:tblStyleColBandSize w:val="1"/>
    </w:tblPr>
  </w:style>
  <w:style w:type="table" w:customStyle="1" w:styleId="aff9">
    <w:basedOn w:val="TableNormal0"/>
    <w:tblPr>
      <w:tblStyleRowBandSize w:val="1"/>
      <w:tblStyleColBandSize w:val="1"/>
    </w:tblPr>
  </w:style>
  <w:style w:type="table" w:customStyle="1" w:styleId="affa">
    <w:basedOn w:val="TableNormal0"/>
    <w:tblPr>
      <w:tblStyleRowBandSize w:val="1"/>
      <w:tblStyleColBandSize w:val="1"/>
    </w:tblPr>
  </w:style>
  <w:style w:type="table" w:customStyle="1" w:styleId="affb">
    <w:basedOn w:val="TableNormal0"/>
    <w:tblPr>
      <w:tblStyleRowBandSize w:val="1"/>
      <w:tblStyleColBandSize w:val="1"/>
    </w:tblPr>
  </w:style>
  <w:style w:type="table" w:customStyle="1" w:styleId="affc">
    <w:basedOn w:val="TableNormal0"/>
    <w:tblPr>
      <w:tblStyleRowBandSize w:val="1"/>
      <w:tblStyleColBandSize w:val="1"/>
    </w:tblPr>
  </w:style>
  <w:style w:type="table" w:customStyle="1" w:styleId="affd">
    <w:basedOn w:val="TableNormal0"/>
    <w:tblPr>
      <w:tblStyleRowBandSize w:val="1"/>
      <w:tblStyleColBandSize w:val="1"/>
      <w:tblCellMar>
        <w:left w:w="28" w:type="dxa"/>
        <w:right w:w="28" w:type="dxa"/>
      </w:tblCellMar>
    </w:tblPr>
  </w:style>
  <w:style w:type="table" w:customStyle="1" w:styleId="affe">
    <w:basedOn w:val="TableNormal0"/>
    <w:tblPr>
      <w:tblStyleRowBandSize w:val="1"/>
      <w:tblStyleColBandSize w:val="1"/>
    </w:tblPr>
  </w:style>
  <w:style w:type="table" w:customStyle="1" w:styleId="afff">
    <w:basedOn w:val="TableNormal0"/>
    <w:tblPr>
      <w:tblStyleRowBandSize w:val="1"/>
      <w:tblStyleColBandSize w:val="1"/>
    </w:tblPr>
  </w:style>
  <w:style w:type="character" w:styleId="Enfasidelicata">
    <w:name w:val="Subtle Emphasis"/>
    <w:basedOn w:val="Carpredefinitoparagrafo"/>
    <w:uiPriority w:val="19"/>
    <w:qFormat/>
    <w:rsid w:val="00EF221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cris009009@pec.istruzione.it" TargetMode="External"/><Relationship Id="rId2" Type="http://schemas.openxmlformats.org/officeDocument/2006/relationships/hyperlink" Target="mailto:cris009009@istruzione.it" TargetMode="External"/><Relationship Id="rId1" Type="http://schemas.openxmlformats.org/officeDocument/2006/relationships/hyperlink" Target="http://www.galileicrema.edu.it" TargetMode="External"/><Relationship Id="rId5" Type="http://schemas.openxmlformats.org/officeDocument/2006/relationships/image" Target="media/image4.jpe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1AsFTyMQQz1FEXqUZd9oL5ZYA==">CgMxLjAyCWlkLmdqZGd4czIKaWQuMzBqMHpsbDIKaWQuMWZvYjl0ZTIIaC5namRneHMyCmlkLjN6bnlzaDcyCmlkLjJldDkycDAyCGgudHlqY3d0OAByITFJYnc0NnhNRnp4cWV4TWlaV0lITVJvLTZwT2FCSUFmSg==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4666</Words>
  <Characters>26602</Characters>
  <Application>Microsoft Office Word</Application>
  <DocSecurity>0</DocSecurity>
  <Lines>221</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 ITIS</dc:creator>
  <cp:lastModifiedBy>Gloria Torrese</cp:lastModifiedBy>
  <cp:revision>10</cp:revision>
  <cp:lastPrinted>2025-10-13T06:59:00Z</cp:lastPrinted>
  <dcterms:created xsi:type="dcterms:W3CDTF">2022-09-06T08:04:00Z</dcterms:created>
  <dcterms:modified xsi:type="dcterms:W3CDTF">2025-10-21T14:31:00Z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